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A009C" w:rsidRP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5A009C">
        <w:rPr>
          <w:rFonts w:ascii="Times New Roman" w:hAnsi="Times New Roman" w:cs="Times New Roman"/>
          <w:b/>
          <w:i/>
          <w:sz w:val="32"/>
          <w:szCs w:val="32"/>
          <w:u w:val="single"/>
        </w:rPr>
        <w:t>Акционерное общество</w:t>
      </w:r>
    </w:p>
    <w:p w:rsidR="005A009C" w:rsidRP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32"/>
          <w:szCs w:val="32"/>
          <w:u w:val="single"/>
        </w:rPr>
      </w:pPr>
      <w:r w:rsidRPr="005A009C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«Независимая </w:t>
      </w:r>
      <w:proofErr w:type="spellStart"/>
      <w:r w:rsidRPr="005A009C">
        <w:rPr>
          <w:rFonts w:ascii="Times New Roman" w:hAnsi="Times New Roman" w:cs="Times New Roman"/>
          <w:b/>
          <w:i/>
          <w:sz w:val="32"/>
          <w:szCs w:val="32"/>
          <w:u w:val="single"/>
        </w:rPr>
        <w:t>энергосбытовая</w:t>
      </w:r>
      <w:proofErr w:type="spellEnd"/>
      <w:r w:rsidRPr="005A009C">
        <w:rPr>
          <w:rFonts w:ascii="Times New Roman" w:hAnsi="Times New Roman" w:cs="Times New Roman"/>
          <w:b/>
          <w:i/>
          <w:sz w:val="32"/>
          <w:szCs w:val="32"/>
          <w:u w:val="single"/>
        </w:rPr>
        <w:t xml:space="preserve"> компания Краснодарского края»</w:t>
      </w: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002D5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116C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Паспорт </w:t>
      </w:r>
    </w:p>
    <w:p w:rsidR="00002D5C" w:rsidRPr="007116C5" w:rsidRDefault="00002D5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 w:rsidRPr="007116C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инвестиционного проекта </w:t>
      </w:r>
    </w:p>
    <w:p w:rsidR="005A009C" w:rsidRDefault="00877D72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на приобретение</w:t>
      </w:r>
      <w:r w:rsidR="00002D5C" w:rsidRPr="007116C5">
        <w:rPr>
          <w:rFonts w:ascii="Times New Roman" w:hAnsi="Times New Roman" w:cs="Times New Roman"/>
          <w:b/>
          <w:i/>
          <w:sz w:val="28"/>
          <w:szCs w:val="28"/>
          <w:u w:val="single"/>
        </w:rPr>
        <w:t xml:space="preserve"> административного здания</w:t>
      </w:r>
    </w:p>
    <w:p w:rsidR="00877D72" w:rsidRDefault="00877D72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для филиала «</w:t>
      </w:r>
      <w:proofErr w:type="spellStart"/>
      <w:r w:rsidR="0012636F">
        <w:rPr>
          <w:rFonts w:ascii="Times New Roman" w:hAnsi="Times New Roman" w:cs="Times New Roman"/>
          <w:b/>
          <w:i/>
          <w:sz w:val="28"/>
          <w:szCs w:val="28"/>
          <w:u w:val="single"/>
        </w:rPr>
        <w:t>Лабинск</w:t>
      </w:r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энергосбыт</w:t>
      </w:r>
      <w:proofErr w:type="spellEnd"/>
      <w:r>
        <w:rPr>
          <w:rFonts w:ascii="Times New Roman" w:hAnsi="Times New Roman" w:cs="Times New Roman"/>
          <w:b/>
          <w:i/>
          <w:sz w:val="28"/>
          <w:szCs w:val="28"/>
          <w:u w:val="single"/>
        </w:rPr>
        <w:t>»</w:t>
      </w:r>
    </w:p>
    <w:p w:rsidR="005A009C" w:rsidRDefault="005A009C" w:rsidP="00002D5C">
      <w:pPr>
        <w:spacing w:after="0" w:line="240" w:lineRule="auto"/>
        <w:jc w:val="center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b/>
          <w:i/>
          <w:sz w:val="28"/>
          <w:szCs w:val="28"/>
          <w:u w:val="single"/>
        </w:rPr>
      </w:pPr>
    </w:p>
    <w:tbl>
      <w:tblPr>
        <w:tblStyle w:val="a6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85"/>
        <w:gridCol w:w="4786"/>
      </w:tblGrid>
      <w:tr w:rsidR="005A009C" w:rsidTr="00D85075">
        <w:tc>
          <w:tcPr>
            <w:tcW w:w="4785" w:type="dxa"/>
          </w:tcPr>
          <w:p w:rsidR="005A009C" w:rsidRDefault="005A009C" w:rsidP="005A009C">
            <w:pPr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</w:t>
            </w:r>
            <w:r w:rsidRPr="005A009C">
              <w:rPr>
                <w:rFonts w:ascii="Times New Roman" w:hAnsi="Times New Roman" w:cs="Times New Roman"/>
                <w:sz w:val="28"/>
                <w:szCs w:val="28"/>
              </w:rPr>
              <w:t>аименование объекта:</w:t>
            </w:r>
          </w:p>
        </w:tc>
        <w:tc>
          <w:tcPr>
            <w:tcW w:w="4786" w:type="dxa"/>
          </w:tcPr>
          <w:p w:rsidR="005A009C" w:rsidRDefault="00877D72" w:rsidP="0012636F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Приобретение</w:t>
            </w:r>
            <w:r w:rsidR="005A009C"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административного здания </w:t>
            </w:r>
            <w:r w:rsidR="00963271">
              <w:rPr>
                <w:rFonts w:ascii="Times New Roman" w:hAnsi="Times New Roman" w:cs="Times New Roman"/>
                <w:sz w:val="28"/>
                <w:szCs w:val="28"/>
              </w:rPr>
              <w:t xml:space="preserve">в городе </w:t>
            </w:r>
            <w:r w:rsidR="0012636F">
              <w:rPr>
                <w:rFonts w:ascii="Times New Roman" w:hAnsi="Times New Roman" w:cs="Times New Roman"/>
                <w:sz w:val="28"/>
                <w:szCs w:val="28"/>
              </w:rPr>
              <w:t>Лабинске</w:t>
            </w:r>
          </w:p>
        </w:tc>
      </w:tr>
    </w:tbl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2A7001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7116C5">
        <w:rPr>
          <w:rFonts w:ascii="Times New Roman" w:hAnsi="Times New Roman" w:cs="Times New Roman"/>
          <w:sz w:val="28"/>
          <w:szCs w:val="28"/>
        </w:rPr>
        <w:t xml:space="preserve">Идентификатор инвестиционного </w:t>
      </w:r>
      <w:r w:rsidRPr="00DD35B9">
        <w:rPr>
          <w:rFonts w:ascii="Times New Roman" w:hAnsi="Times New Roman" w:cs="Times New Roman"/>
          <w:sz w:val="28"/>
          <w:szCs w:val="28"/>
        </w:rPr>
        <w:t xml:space="preserve">проекта </w:t>
      </w:r>
      <w:r w:rsidR="00730143">
        <w:rPr>
          <w:rFonts w:ascii="Times New Roman" w:hAnsi="Times New Roman" w:cs="Times New Roman"/>
          <w:sz w:val="28"/>
          <w:szCs w:val="28"/>
          <w:lang w:val="en-US"/>
        </w:rPr>
        <w:t>G</w:t>
      </w:r>
      <w:r w:rsidR="00AC398B">
        <w:rPr>
          <w:rFonts w:ascii="Times New Roman" w:hAnsi="Times New Roman" w:cs="Times New Roman"/>
          <w:sz w:val="28"/>
          <w:szCs w:val="28"/>
        </w:rPr>
        <w:t>_</w:t>
      </w:r>
      <w:r w:rsidR="002A7001" w:rsidRPr="00DD35B9">
        <w:rPr>
          <w:rFonts w:ascii="Times New Roman" w:hAnsi="Times New Roman" w:cs="Times New Roman"/>
          <w:sz w:val="28"/>
          <w:szCs w:val="28"/>
        </w:rPr>
        <w:t>2.</w:t>
      </w:r>
      <w:r w:rsidR="00730143" w:rsidRPr="001863D7">
        <w:rPr>
          <w:rFonts w:ascii="Times New Roman" w:hAnsi="Times New Roman" w:cs="Times New Roman"/>
          <w:sz w:val="28"/>
          <w:szCs w:val="28"/>
        </w:rPr>
        <w:t>4</w:t>
      </w:r>
      <w:r w:rsidR="00AC398B">
        <w:rPr>
          <w:rFonts w:ascii="Times New Roman" w:hAnsi="Times New Roman" w:cs="Times New Roman"/>
          <w:sz w:val="28"/>
          <w:szCs w:val="28"/>
        </w:rPr>
        <w:t>.</w:t>
      </w: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1262" w:rsidRDefault="00C71262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C71262" w:rsidRDefault="00C71262" w:rsidP="005A009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5A009C" w:rsidRDefault="005A009C" w:rsidP="005A00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г. Краснодар</w:t>
      </w:r>
    </w:p>
    <w:p w:rsidR="005A009C" w:rsidRDefault="005A009C" w:rsidP="005A009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201</w:t>
      </w:r>
      <w:r w:rsidR="00356599">
        <w:rPr>
          <w:rFonts w:ascii="Times New Roman" w:hAnsi="Times New Roman" w:cs="Times New Roman"/>
          <w:sz w:val="28"/>
          <w:szCs w:val="28"/>
        </w:rPr>
        <w:t>6</w:t>
      </w:r>
      <w:r>
        <w:rPr>
          <w:rFonts w:ascii="Times New Roman" w:hAnsi="Times New Roman" w:cs="Times New Roman"/>
          <w:sz w:val="28"/>
          <w:szCs w:val="28"/>
        </w:rPr>
        <w:t xml:space="preserve"> год</w:t>
      </w:r>
    </w:p>
    <w:p w:rsidR="007116C5" w:rsidRPr="00C71262" w:rsidRDefault="007116C5" w:rsidP="00002D5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262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I</w:t>
      </w:r>
    </w:p>
    <w:p w:rsidR="00002D5C" w:rsidRPr="007116C5" w:rsidRDefault="00002D5C" w:rsidP="007116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1262">
        <w:rPr>
          <w:rFonts w:ascii="Times New Roman" w:hAnsi="Times New Roman" w:cs="Times New Roman"/>
          <w:b/>
          <w:sz w:val="28"/>
          <w:szCs w:val="28"/>
        </w:rPr>
        <w:t>Идентификатор инвестиционного проекта</w:t>
      </w:r>
      <w:r w:rsidR="007116C5" w:rsidRPr="00C7126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30143">
        <w:rPr>
          <w:rFonts w:ascii="Times New Roman" w:hAnsi="Times New Roman" w:cs="Times New Roman"/>
          <w:b/>
          <w:sz w:val="28"/>
          <w:szCs w:val="28"/>
          <w:lang w:val="en-US"/>
        </w:rPr>
        <w:t>G</w:t>
      </w:r>
      <w:r w:rsidR="00AC398B">
        <w:rPr>
          <w:rFonts w:ascii="Times New Roman" w:hAnsi="Times New Roman" w:cs="Times New Roman"/>
          <w:b/>
          <w:sz w:val="28"/>
          <w:szCs w:val="28"/>
        </w:rPr>
        <w:t>_</w:t>
      </w:r>
      <w:r w:rsidR="002A7001" w:rsidRPr="00DD35B9">
        <w:rPr>
          <w:rFonts w:ascii="Times New Roman" w:hAnsi="Times New Roman" w:cs="Times New Roman"/>
          <w:b/>
          <w:sz w:val="28"/>
          <w:szCs w:val="28"/>
        </w:rPr>
        <w:t>2.</w:t>
      </w:r>
      <w:r w:rsidR="00730143" w:rsidRPr="001863D7">
        <w:rPr>
          <w:rFonts w:ascii="Times New Roman" w:hAnsi="Times New Roman" w:cs="Times New Roman"/>
          <w:b/>
          <w:sz w:val="28"/>
          <w:szCs w:val="28"/>
        </w:rPr>
        <w:t>4</w:t>
      </w:r>
      <w:r w:rsidR="00AC398B">
        <w:rPr>
          <w:rFonts w:ascii="Times New Roman" w:hAnsi="Times New Roman" w:cs="Times New Roman"/>
          <w:b/>
          <w:sz w:val="28"/>
          <w:szCs w:val="28"/>
        </w:rPr>
        <w:t>.</w:t>
      </w:r>
    </w:p>
    <w:p w:rsidR="007116C5" w:rsidRPr="005A009C" w:rsidRDefault="007116C5" w:rsidP="007116C5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7116C5" w:rsidRPr="00C71262" w:rsidRDefault="007116C5" w:rsidP="007116C5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262">
        <w:rPr>
          <w:rFonts w:ascii="Times New Roman" w:hAnsi="Times New Roman" w:cs="Times New Roman"/>
          <w:b/>
          <w:sz w:val="28"/>
          <w:szCs w:val="28"/>
          <w:lang w:val="en-US"/>
        </w:rPr>
        <w:t>II</w:t>
      </w:r>
    </w:p>
    <w:p w:rsidR="007116C5" w:rsidRDefault="007116C5" w:rsidP="007116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1262">
        <w:rPr>
          <w:rFonts w:ascii="Times New Roman" w:hAnsi="Times New Roman" w:cs="Times New Roman"/>
          <w:b/>
          <w:sz w:val="28"/>
          <w:szCs w:val="28"/>
        </w:rPr>
        <w:t>Планируемые цели, задачи, этапы, сроки и конкретные результаты реализации проекта</w:t>
      </w:r>
    </w:p>
    <w:p w:rsidR="007116C5" w:rsidRDefault="007116C5" w:rsidP="007116C5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7116C5" w:rsidRPr="00B40732" w:rsidRDefault="007116C5" w:rsidP="007116C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40732">
        <w:rPr>
          <w:rFonts w:ascii="Times New Roman" w:hAnsi="Times New Roman" w:cs="Times New Roman"/>
          <w:b/>
          <w:i/>
          <w:sz w:val="24"/>
          <w:szCs w:val="24"/>
          <w:u w:val="single"/>
        </w:rPr>
        <w:t>Цел</w:t>
      </w:r>
      <w:r w:rsidR="005A009C" w:rsidRPr="00B40732">
        <w:rPr>
          <w:rFonts w:ascii="Times New Roman" w:hAnsi="Times New Roman" w:cs="Times New Roman"/>
          <w:b/>
          <w:i/>
          <w:sz w:val="24"/>
          <w:szCs w:val="24"/>
          <w:u w:val="single"/>
        </w:rPr>
        <w:t>ь проекта</w:t>
      </w:r>
    </w:p>
    <w:p w:rsidR="005A009C" w:rsidRPr="00C71262" w:rsidRDefault="00F25B21" w:rsidP="006A55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1262">
        <w:rPr>
          <w:rFonts w:ascii="Times New Roman" w:hAnsi="Times New Roman" w:cs="Times New Roman"/>
          <w:sz w:val="24"/>
          <w:szCs w:val="24"/>
        </w:rPr>
        <w:t xml:space="preserve">- </w:t>
      </w:r>
      <w:r w:rsidR="00C71262" w:rsidRPr="00C71262">
        <w:rPr>
          <w:rFonts w:ascii="Times New Roman" w:hAnsi="Times New Roman" w:cs="Times New Roman"/>
          <w:sz w:val="24"/>
          <w:szCs w:val="24"/>
        </w:rPr>
        <w:t>Выполнить требования предусмотренные пунктом 11</w:t>
      </w:r>
      <w:r w:rsidR="00C71262" w:rsidRPr="00C7126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Постановления Правительства РФ от 04.05.2012 N 442, о стандартах качества обслуживания потребителей;</w:t>
      </w:r>
    </w:p>
    <w:p w:rsidR="00941A5E" w:rsidRPr="00C71262" w:rsidRDefault="003A61E0" w:rsidP="006A5536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71262">
        <w:rPr>
          <w:rFonts w:ascii="Times New Roman" w:hAnsi="Times New Roman" w:cs="Times New Roman"/>
          <w:sz w:val="24"/>
          <w:szCs w:val="24"/>
        </w:rPr>
        <w:t xml:space="preserve">- </w:t>
      </w:r>
      <w:r w:rsidR="00C71262" w:rsidRPr="00C71262">
        <w:rPr>
          <w:rFonts w:ascii="Times New Roman" w:hAnsi="Times New Roman" w:cs="Times New Roman"/>
          <w:sz w:val="24"/>
          <w:szCs w:val="24"/>
        </w:rPr>
        <w:t>П</w:t>
      </w:r>
      <w:r w:rsidR="00945D7F">
        <w:rPr>
          <w:rFonts w:ascii="Times New Roman" w:hAnsi="Times New Roman" w:cs="Times New Roman"/>
          <w:sz w:val="24"/>
          <w:szCs w:val="24"/>
        </w:rPr>
        <w:t>риобрести</w:t>
      </w:r>
      <w:r w:rsidR="00C71262" w:rsidRPr="00C71262">
        <w:rPr>
          <w:rFonts w:ascii="Times New Roman" w:hAnsi="Times New Roman" w:cs="Times New Roman"/>
          <w:sz w:val="24"/>
          <w:szCs w:val="24"/>
        </w:rPr>
        <w:t xml:space="preserve"> </w:t>
      </w:r>
      <w:r w:rsidR="003A49B6">
        <w:rPr>
          <w:rFonts w:ascii="Times New Roman" w:hAnsi="Times New Roman" w:cs="Times New Roman"/>
          <w:sz w:val="24"/>
          <w:szCs w:val="24"/>
        </w:rPr>
        <w:t>административное</w:t>
      </w:r>
      <w:r w:rsidR="00C71262" w:rsidRPr="00C71262">
        <w:rPr>
          <w:rFonts w:ascii="Times New Roman" w:hAnsi="Times New Roman" w:cs="Times New Roman"/>
          <w:sz w:val="24"/>
          <w:szCs w:val="24"/>
        </w:rPr>
        <w:t xml:space="preserve"> здание, с целью размещения персонала фи</w:t>
      </w:r>
      <w:r w:rsidR="009E46DE">
        <w:rPr>
          <w:rFonts w:ascii="Times New Roman" w:hAnsi="Times New Roman" w:cs="Times New Roman"/>
          <w:sz w:val="24"/>
          <w:szCs w:val="24"/>
        </w:rPr>
        <w:t>ли</w:t>
      </w:r>
      <w:r w:rsidR="00C71262" w:rsidRPr="00C71262">
        <w:rPr>
          <w:rFonts w:ascii="Times New Roman" w:hAnsi="Times New Roman" w:cs="Times New Roman"/>
          <w:sz w:val="24"/>
          <w:szCs w:val="24"/>
        </w:rPr>
        <w:t>ала АО «НЭСК» «</w:t>
      </w:r>
      <w:proofErr w:type="spellStart"/>
      <w:r w:rsidR="0012636F">
        <w:rPr>
          <w:rFonts w:ascii="Times New Roman" w:hAnsi="Times New Roman" w:cs="Times New Roman"/>
          <w:sz w:val="24"/>
          <w:szCs w:val="24"/>
        </w:rPr>
        <w:t>Лабинск</w:t>
      </w:r>
      <w:r w:rsidR="00C71262" w:rsidRPr="00C71262">
        <w:rPr>
          <w:rFonts w:ascii="Times New Roman" w:hAnsi="Times New Roman" w:cs="Times New Roman"/>
          <w:sz w:val="24"/>
          <w:szCs w:val="24"/>
        </w:rPr>
        <w:t>энергосбыт</w:t>
      </w:r>
      <w:proofErr w:type="spellEnd"/>
      <w:r w:rsidR="00C71262" w:rsidRPr="00C71262">
        <w:rPr>
          <w:rFonts w:ascii="Times New Roman" w:hAnsi="Times New Roman" w:cs="Times New Roman"/>
          <w:sz w:val="24"/>
          <w:szCs w:val="24"/>
        </w:rPr>
        <w:t>»;</w:t>
      </w:r>
    </w:p>
    <w:p w:rsidR="00941A5E" w:rsidRPr="00C71262" w:rsidRDefault="00941A5E" w:rsidP="006A55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7126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- </w:t>
      </w:r>
      <w:r w:rsidR="003A61E0" w:rsidRPr="00C7126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О</w:t>
      </w:r>
      <w:r w:rsidRPr="00C71262">
        <w:rPr>
          <w:rFonts w:ascii="Times New Roman" w:hAnsi="Times New Roman" w:cs="Times New Roman"/>
          <w:sz w:val="24"/>
          <w:szCs w:val="24"/>
        </w:rPr>
        <w:t>беспечить комфортные условия для людей с ограниченными возможностями (СНиП 35-01-2001.</w:t>
      </w:r>
      <w:proofErr w:type="gramEnd"/>
      <w:r w:rsidRPr="00C71262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C71262">
        <w:rPr>
          <w:rFonts w:ascii="Times New Roman" w:hAnsi="Times New Roman" w:cs="Times New Roman"/>
          <w:sz w:val="24"/>
          <w:szCs w:val="24"/>
        </w:rPr>
        <w:t>«Доступность зданий и сооружений для маломобильных групп населения»);</w:t>
      </w:r>
      <w:proofErr w:type="gramEnd"/>
    </w:p>
    <w:p w:rsidR="006B41DD" w:rsidRDefault="00945D7F" w:rsidP="006A5536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B93BB4">
        <w:rPr>
          <w:rFonts w:ascii="Times New Roman" w:hAnsi="Times New Roman" w:cs="Times New Roman"/>
          <w:sz w:val="24"/>
          <w:szCs w:val="24"/>
        </w:rPr>
        <w:t>- В</w:t>
      </w:r>
      <w:r w:rsidR="00941A5E" w:rsidRPr="00B93BB4">
        <w:rPr>
          <w:rFonts w:ascii="Times New Roman" w:hAnsi="Times New Roman" w:cs="Times New Roman"/>
          <w:sz w:val="24"/>
          <w:szCs w:val="24"/>
        </w:rPr>
        <w:t>недрить единые решения</w:t>
      </w:r>
      <w:r w:rsidR="006B41DD" w:rsidRPr="00B93BB4">
        <w:rPr>
          <w:rFonts w:ascii="Times New Roman" w:hAnsi="Times New Roman" w:cs="Times New Roman"/>
          <w:sz w:val="24"/>
          <w:szCs w:val="24"/>
        </w:rPr>
        <w:t>:</w:t>
      </w:r>
    </w:p>
    <w:p w:rsidR="00852616" w:rsidRDefault="00852616" w:rsidP="00852616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315E6E">
        <w:rPr>
          <w:rFonts w:ascii="Times New Roman" w:hAnsi="Times New Roman" w:cs="Times New Roman"/>
          <w:sz w:val="24"/>
          <w:szCs w:val="24"/>
        </w:rPr>
        <w:t>в области дизайнерского оформления центров о</w:t>
      </w:r>
      <w:r>
        <w:rPr>
          <w:rFonts w:ascii="Times New Roman" w:hAnsi="Times New Roman" w:cs="Times New Roman"/>
          <w:sz w:val="24"/>
          <w:szCs w:val="24"/>
        </w:rPr>
        <w:t>чного обслуживания потребителей;</w:t>
      </w:r>
    </w:p>
    <w:p w:rsidR="00852616" w:rsidRPr="008A0FAF" w:rsidRDefault="00852616" w:rsidP="0085261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 xml:space="preserve">в области внедрения системы видеонаблюдения, что необходимо </w:t>
      </w:r>
      <w:proofErr w:type="gramStart"/>
      <w:r w:rsidRPr="008A0FAF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8A0FAF">
        <w:rPr>
          <w:rFonts w:ascii="Times New Roman" w:hAnsi="Times New Roman" w:cs="Times New Roman"/>
          <w:sz w:val="24"/>
          <w:szCs w:val="24"/>
        </w:rPr>
        <w:t>:</w:t>
      </w:r>
    </w:p>
    <w:p w:rsidR="00852616" w:rsidRPr="008A0FAF" w:rsidRDefault="00852616" w:rsidP="0085261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>выполнения требований Федерального закона от 06.03.2006 № 35-ФЗ «О противодействии терроризму»;</w:t>
      </w:r>
    </w:p>
    <w:p w:rsidR="00852616" w:rsidRPr="008A0FAF" w:rsidRDefault="00852616" w:rsidP="0085261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>создания оптимальных условий для обеспечения надлежащей  антитеррористической защищенности объекта, эффективности мероприятий по профилактике и предупреждению возможных террористических проявлений;</w:t>
      </w:r>
    </w:p>
    <w:p w:rsidR="00852616" w:rsidRPr="008A0FAF" w:rsidRDefault="00852616" w:rsidP="00852616">
      <w:pPr>
        <w:numPr>
          <w:ilvl w:val="0"/>
          <w:numId w:val="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>создания условий для надлежащего документирования противоправных деяний в случае их совершения с целью формирования доказательственной базы и установления лиц, причастных к их совершению;</w:t>
      </w:r>
    </w:p>
    <w:p w:rsidR="00852616" w:rsidRPr="008A0FAF" w:rsidRDefault="00852616" w:rsidP="0085261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 xml:space="preserve">в области строительства охранно-тревожной сигнализации, что необходимо </w:t>
      </w:r>
      <w:proofErr w:type="gramStart"/>
      <w:r w:rsidRPr="008A0FAF">
        <w:rPr>
          <w:rFonts w:ascii="Times New Roman" w:hAnsi="Times New Roman" w:cs="Times New Roman"/>
          <w:sz w:val="24"/>
          <w:szCs w:val="24"/>
        </w:rPr>
        <w:t>для</w:t>
      </w:r>
      <w:proofErr w:type="gramEnd"/>
      <w:r w:rsidRPr="008A0FAF">
        <w:rPr>
          <w:rFonts w:ascii="Times New Roman" w:hAnsi="Times New Roman" w:cs="Times New Roman"/>
          <w:sz w:val="24"/>
          <w:szCs w:val="24"/>
        </w:rPr>
        <w:t>:</w:t>
      </w:r>
    </w:p>
    <w:p w:rsidR="00852616" w:rsidRPr="008A0FAF" w:rsidRDefault="00852616" w:rsidP="0085261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>выполнения требований Федерального закона от 06.03.2006 № 35-ФЗ «О противодействии терроризму»;</w:t>
      </w:r>
    </w:p>
    <w:p w:rsidR="00852616" w:rsidRPr="008A0FAF" w:rsidRDefault="00852616" w:rsidP="0085261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>создания оптимальных условий для обеспечения надлежащей  антитеррористической защищенности объекта, эффективности мероприятий по профилактике и предупреждению возможных террористических проявлений;</w:t>
      </w:r>
    </w:p>
    <w:p w:rsidR="00852616" w:rsidRPr="008A0FAF" w:rsidRDefault="00852616" w:rsidP="0085261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>создания оптимальных условий для организации действенной  высокоэффективной системы безопасности с целью сохранности имущества Общества,  предупреждения возможных противоправных проявлений и имущественных посягательств,  обеспечения безопасности личности;</w:t>
      </w:r>
    </w:p>
    <w:p w:rsidR="00852616" w:rsidRPr="008A0FAF" w:rsidRDefault="00852616" w:rsidP="0085261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>обеспечения сохранности имущественного комплекса Общества, предупреждение и профилактика хищений товарно-материальных ценностей и денежных сре</w:t>
      </w:r>
      <w:proofErr w:type="gramStart"/>
      <w:r w:rsidRPr="008A0FAF"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 w:rsidRPr="008A0FAF">
        <w:rPr>
          <w:rFonts w:ascii="Times New Roman" w:hAnsi="Times New Roman" w:cs="Times New Roman"/>
          <w:sz w:val="24"/>
          <w:szCs w:val="24"/>
        </w:rPr>
        <w:t>езультате внутренних (со стороны сотрудников Общества) и внешних посягательств;</w:t>
      </w:r>
    </w:p>
    <w:p w:rsidR="00852616" w:rsidRPr="008A0FAF" w:rsidRDefault="00852616" w:rsidP="0085261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>реализации комплекса технических и организационных мер, направленных на предотвращение несанкционированного проникновения на охраняемые объекты;</w:t>
      </w:r>
    </w:p>
    <w:p w:rsidR="00852616" w:rsidRPr="008A0FAF" w:rsidRDefault="00852616" w:rsidP="0085261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 xml:space="preserve"> своевременное обнаружение и пресечение любых посягательств на </w:t>
      </w:r>
      <w:proofErr w:type="gramStart"/>
      <w:r w:rsidRPr="008A0FAF">
        <w:rPr>
          <w:rFonts w:ascii="Times New Roman" w:hAnsi="Times New Roman" w:cs="Times New Roman"/>
          <w:sz w:val="24"/>
          <w:szCs w:val="24"/>
        </w:rPr>
        <w:t>целостность</w:t>
      </w:r>
      <w:proofErr w:type="gramEnd"/>
      <w:r w:rsidRPr="008A0FAF">
        <w:rPr>
          <w:rFonts w:ascii="Times New Roman" w:hAnsi="Times New Roman" w:cs="Times New Roman"/>
          <w:sz w:val="24"/>
          <w:szCs w:val="24"/>
        </w:rPr>
        <w:t xml:space="preserve"> и безопасность объекта, в том числе актов незаконного вмешательства;</w:t>
      </w:r>
    </w:p>
    <w:p w:rsidR="00852616" w:rsidRPr="008A0FAF" w:rsidRDefault="00852616" w:rsidP="0085261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>создания условий для надлежащего документирования противоправных деяний в случае их совершения с целью формирования доказательственной базы и установления лиц, причастных к их совершению;</w:t>
      </w:r>
    </w:p>
    <w:p w:rsidR="00852616" w:rsidRPr="008A0FAF" w:rsidRDefault="00852616" w:rsidP="00852616">
      <w:pPr>
        <w:numPr>
          <w:ilvl w:val="0"/>
          <w:numId w:val="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 xml:space="preserve">создания условий для обеспечения надлежащего </w:t>
      </w:r>
      <w:proofErr w:type="spellStart"/>
      <w:r w:rsidRPr="008A0FAF"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 w:rsidRPr="008A0FAF">
        <w:rPr>
          <w:rFonts w:ascii="Times New Roman" w:hAnsi="Times New Roman" w:cs="Times New Roman"/>
          <w:sz w:val="24"/>
          <w:szCs w:val="24"/>
        </w:rPr>
        <w:t xml:space="preserve"> и пропускного режима, обеспечения необходимой защиты информационных систем персональных данных и конфиденциальной информации.</w:t>
      </w:r>
    </w:p>
    <w:p w:rsidR="00852616" w:rsidRDefault="00852616" w:rsidP="0085261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 xml:space="preserve">в области </w:t>
      </w:r>
      <w:r>
        <w:rPr>
          <w:rFonts w:ascii="Times New Roman" w:hAnsi="Times New Roman" w:cs="Times New Roman"/>
          <w:sz w:val="24"/>
          <w:szCs w:val="24"/>
        </w:rPr>
        <w:t xml:space="preserve">строительства </w:t>
      </w:r>
      <w:r w:rsidRPr="00457946">
        <w:rPr>
          <w:rFonts w:ascii="Times New Roman" w:hAnsi="Times New Roman" w:cs="Times New Roman"/>
          <w:sz w:val="24"/>
          <w:szCs w:val="24"/>
        </w:rPr>
        <w:t>систем автоматической пожарной сигнализации и систем оповещения людей о пожаре</w:t>
      </w:r>
      <w:r>
        <w:rPr>
          <w:rFonts w:ascii="Times New Roman" w:hAnsi="Times New Roman" w:cs="Times New Roman"/>
          <w:sz w:val="24"/>
          <w:szCs w:val="24"/>
        </w:rPr>
        <w:t xml:space="preserve">, что необходимо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852616" w:rsidRDefault="00852616" w:rsidP="00852616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</w:t>
      </w:r>
      <w:r w:rsidRPr="00457946">
        <w:rPr>
          <w:rFonts w:ascii="Times New Roman" w:hAnsi="Times New Roman" w:cs="Times New Roman"/>
          <w:sz w:val="24"/>
          <w:szCs w:val="24"/>
        </w:rPr>
        <w:t>ыполнени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457946">
        <w:rPr>
          <w:rFonts w:ascii="Times New Roman" w:hAnsi="Times New Roman" w:cs="Times New Roman"/>
          <w:sz w:val="24"/>
          <w:szCs w:val="24"/>
        </w:rPr>
        <w:t xml:space="preserve"> правил противопожарного режима в РФ, утвержденных Постановлением Правительства РФ от 25.04.2012 г. №390; требований</w:t>
      </w:r>
      <w:r w:rsidRPr="00457946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 w:rsidRPr="00457946">
        <w:rPr>
          <w:rFonts w:ascii="Times New Roman" w:hAnsi="Times New Roman" w:cs="Times New Roman"/>
          <w:sz w:val="24"/>
          <w:szCs w:val="24"/>
        </w:rPr>
        <w:t xml:space="preserve">Федерального закона от 21.12.1994 г. №69-ФЗ «О пожарной безопасности», </w:t>
      </w:r>
      <w:r w:rsidRPr="00457946">
        <w:rPr>
          <w:rFonts w:ascii="Times New Roman" w:hAnsi="Times New Roman" w:cs="Times New Roman"/>
          <w:sz w:val="24"/>
          <w:szCs w:val="24"/>
        </w:rPr>
        <w:lastRenderedPageBreak/>
        <w:t>требований Федерального от 22.07.2008 г. № 123-ФЗ «Технический регламент о требованиях пожарной безопасности»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52616" w:rsidRDefault="00852616" w:rsidP="00852616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</w:t>
      </w:r>
      <w:r w:rsidRPr="00457946">
        <w:rPr>
          <w:rFonts w:ascii="Times New Roman" w:hAnsi="Times New Roman" w:cs="Times New Roman"/>
          <w:sz w:val="24"/>
          <w:szCs w:val="24"/>
        </w:rPr>
        <w:t>облюдени</w:t>
      </w:r>
      <w:r>
        <w:rPr>
          <w:rFonts w:ascii="Times New Roman" w:hAnsi="Times New Roman" w:cs="Times New Roman"/>
          <w:sz w:val="24"/>
          <w:szCs w:val="24"/>
        </w:rPr>
        <w:t>я</w:t>
      </w:r>
      <w:r w:rsidRPr="00457946">
        <w:rPr>
          <w:rFonts w:ascii="Times New Roman" w:hAnsi="Times New Roman" w:cs="Times New Roman"/>
          <w:sz w:val="24"/>
          <w:szCs w:val="24"/>
        </w:rPr>
        <w:t xml:space="preserve"> норм пожарной безопасности объектов, используемых АО «НЭСК» в производственной деятельности, отвечающей требованиям НПБ «Перечень зданий, сооружений, помещений и оборудования, подлежащих защите автоматическими установками  пожаротушения и автоматической пожарной сигнализацией» (НПБ 110-03) утвержденные Приказом от 18.06.2003 г. №315 Министерства РФ по делам гражданской обороны, чрезвычайным ситуациям и ликвидации последствий стихийных бедствий, эффективности мероприятий по профилактике и предупреждению возможных террористических проявлений на</w:t>
      </w:r>
      <w:proofErr w:type="gramEnd"/>
      <w:r w:rsidRPr="00457946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457946">
        <w:rPr>
          <w:rFonts w:ascii="Times New Roman" w:hAnsi="Times New Roman" w:cs="Times New Roman"/>
          <w:sz w:val="24"/>
          <w:szCs w:val="24"/>
        </w:rPr>
        <w:t>объект</w:t>
      </w:r>
      <w:r>
        <w:rPr>
          <w:rFonts w:ascii="Times New Roman" w:hAnsi="Times New Roman" w:cs="Times New Roman"/>
          <w:sz w:val="24"/>
          <w:szCs w:val="24"/>
        </w:rPr>
        <w:t>е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852616" w:rsidRDefault="00852616" w:rsidP="00852616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создания</w:t>
      </w:r>
      <w:r w:rsidRPr="00457946">
        <w:rPr>
          <w:rFonts w:ascii="Times New Roman" w:hAnsi="Times New Roman" w:cs="Times New Roman"/>
          <w:sz w:val="24"/>
          <w:szCs w:val="24"/>
        </w:rPr>
        <w:t xml:space="preserve"> оптимальных условий для организации действенной  высокоэффективной системы безопасности объектов, используемых в производственной деятельности АО «НЭСК», с целью обеспечения безопасности личности, общества, сохранности </w:t>
      </w:r>
      <w:r>
        <w:rPr>
          <w:rFonts w:ascii="Times New Roman" w:hAnsi="Times New Roman" w:cs="Times New Roman"/>
          <w:sz w:val="24"/>
          <w:szCs w:val="24"/>
        </w:rPr>
        <w:t>имущества и объекте;</w:t>
      </w:r>
    </w:p>
    <w:p w:rsidR="00852616" w:rsidRDefault="00852616" w:rsidP="00852616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</w:t>
      </w:r>
      <w:r w:rsidRPr="00457946">
        <w:rPr>
          <w:rFonts w:ascii="Times New Roman" w:hAnsi="Times New Roman" w:cs="Times New Roman"/>
          <w:sz w:val="24"/>
          <w:szCs w:val="24"/>
        </w:rPr>
        <w:t>беспеч</w:t>
      </w:r>
      <w:r>
        <w:rPr>
          <w:rFonts w:ascii="Times New Roman" w:hAnsi="Times New Roman" w:cs="Times New Roman"/>
          <w:sz w:val="24"/>
          <w:szCs w:val="24"/>
        </w:rPr>
        <w:t>ения</w:t>
      </w:r>
      <w:r w:rsidRPr="00457946">
        <w:rPr>
          <w:rFonts w:ascii="Times New Roman" w:hAnsi="Times New Roman" w:cs="Times New Roman"/>
          <w:sz w:val="24"/>
          <w:szCs w:val="24"/>
        </w:rPr>
        <w:t xml:space="preserve"> сохранности имущественного комплекса Общества, предупреждение и профилактика сохранности товарно-материальных ценностей и денежных средств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852616" w:rsidRPr="00457946" w:rsidRDefault="00852616" w:rsidP="00852616">
      <w:pPr>
        <w:pStyle w:val="a3"/>
        <w:numPr>
          <w:ilvl w:val="0"/>
          <w:numId w:val="2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</w:t>
      </w:r>
      <w:r w:rsidRPr="008F064E">
        <w:rPr>
          <w:rFonts w:ascii="Times New Roman" w:hAnsi="Times New Roman" w:cs="Times New Roman"/>
          <w:sz w:val="24"/>
          <w:szCs w:val="24"/>
        </w:rPr>
        <w:t>еализации комплекса технических и организационных мер, направленных на предотвращение несанкционированного возгорания на объектах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852616" w:rsidRPr="008A0FAF" w:rsidRDefault="00852616" w:rsidP="00852616">
      <w:pPr>
        <w:numPr>
          <w:ilvl w:val="0"/>
          <w:numId w:val="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>в области структурированной кабельной системы (СКС):</w:t>
      </w:r>
    </w:p>
    <w:p w:rsidR="00852616" w:rsidRPr="008A0FAF" w:rsidRDefault="00852616" w:rsidP="0085261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 xml:space="preserve"> для создания на основе СКС локальной вычислительной сети с целью взаимодействия средств вычислительной техники, телекоммуникационных и периферийных устройств (</w:t>
      </w:r>
      <w:r w:rsidRPr="008A0FAF">
        <w:rPr>
          <w:rFonts w:ascii="Times New Roman" w:hAnsi="Times New Roman" w:cs="Times New Roman"/>
          <w:sz w:val="24"/>
          <w:szCs w:val="24"/>
          <w:lang w:val="en-US"/>
        </w:rPr>
        <w:t>IP</w:t>
      </w:r>
      <w:r w:rsidRPr="008A0FAF">
        <w:rPr>
          <w:rFonts w:ascii="Times New Roman" w:hAnsi="Times New Roman" w:cs="Times New Roman"/>
          <w:sz w:val="24"/>
          <w:szCs w:val="24"/>
        </w:rPr>
        <w:t>-телефонов, принтеров, сканеров и т.д.);</w:t>
      </w:r>
    </w:p>
    <w:p w:rsidR="00852616" w:rsidRPr="008A0FAF" w:rsidRDefault="00852616" w:rsidP="00852616">
      <w:pPr>
        <w:numPr>
          <w:ilvl w:val="0"/>
          <w:numId w:val="10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A0FAF">
        <w:rPr>
          <w:rFonts w:ascii="Times New Roman" w:hAnsi="Times New Roman" w:cs="Times New Roman"/>
          <w:sz w:val="24"/>
          <w:szCs w:val="24"/>
        </w:rPr>
        <w:t xml:space="preserve"> для обеспечения функционирования и оптимизации программных комплексов.</w:t>
      </w:r>
    </w:p>
    <w:p w:rsidR="004276E8" w:rsidRPr="004276E8" w:rsidRDefault="004276E8" w:rsidP="004276E8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116C5" w:rsidRPr="00B40732" w:rsidRDefault="007116C5" w:rsidP="007116C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40732">
        <w:rPr>
          <w:rFonts w:ascii="Times New Roman" w:hAnsi="Times New Roman" w:cs="Times New Roman"/>
          <w:b/>
          <w:i/>
          <w:sz w:val="24"/>
          <w:szCs w:val="24"/>
          <w:u w:val="single"/>
        </w:rPr>
        <w:t>Задачи</w:t>
      </w:r>
    </w:p>
    <w:p w:rsidR="003A0255" w:rsidRPr="00C71262" w:rsidRDefault="003A0255" w:rsidP="003A02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1262">
        <w:rPr>
          <w:rFonts w:ascii="Times New Roman" w:hAnsi="Times New Roman" w:cs="Times New Roman"/>
          <w:sz w:val="24"/>
          <w:szCs w:val="24"/>
        </w:rPr>
        <w:t xml:space="preserve">- Снизить расходы по аренде офисных помещений, повысить </w:t>
      </w:r>
      <w:proofErr w:type="spellStart"/>
      <w:r w:rsidRPr="00C71262">
        <w:rPr>
          <w:rFonts w:ascii="Times New Roman" w:hAnsi="Times New Roman" w:cs="Times New Roman"/>
          <w:sz w:val="24"/>
          <w:szCs w:val="24"/>
        </w:rPr>
        <w:t>энергоэфективность</w:t>
      </w:r>
      <w:proofErr w:type="spellEnd"/>
      <w:r w:rsidRPr="00C71262">
        <w:rPr>
          <w:rFonts w:ascii="Times New Roman" w:hAnsi="Times New Roman" w:cs="Times New Roman"/>
          <w:sz w:val="24"/>
          <w:szCs w:val="24"/>
        </w:rPr>
        <w:t xml:space="preserve">, за счет применения </w:t>
      </w:r>
      <w:r>
        <w:rPr>
          <w:rFonts w:ascii="Times New Roman" w:hAnsi="Times New Roman" w:cs="Times New Roman"/>
          <w:sz w:val="24"/>
          <w:szCs w:val="24"/>
        </w:rPr>
        <w:t>современных</w:t>
      </w:r>
      <w:r w:rsidRPr="00C71262">
        <w:rPr>
          <w:rFonts w:ascii="Times New Roman" w:hAnsi="Times New Roman" w:cs="Times New Roman"/>
          <w:sz w:val="24"/>
          <w:szCs w:val="24"/>
        </w:rPr>
        <w:t xml:space="preserve"> материалов  и технологий.</w:t>
      </w:r>
    </w:p>
    <w:p w:rsidR="005E2B03" w:rsidRDefault="003A0255" w:rsidP="003A0255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C71262">
        <w:rPr>
          <w:rFonts w:ascii="Times New Roman" w:hAnsi="Times New Roman" w:cs="Times New Roman"/>
          <w:sz w:val="24"/>
          <w:szCs w:val="24"/>
        </w:rPr>
        <w:t>- Учитывая общее количество персонала, востребованность в складских и архивных помещениях, в настоящее время существует огромный дефицит площади в занимаем</w:t>
      </w:r>
      <w:r>
        <w:rPr>
          <w:rFonts w:ascii="Times New Roman" w:hAnsi="Times New Roman" w:cs="Times New Roman"/>
          <w:sz w:val="24"/>
          <w:szCs w:val="24"/>
        </w:rPr>
        <w:t>ом</w:t>
      </w:r>
      <w:r w:rsidRPr="00C71262">
        <w:rPr>
          <w:rFonts w:ascii="Times New Roman" w:hAnsi="Times New Roman" w:cs="Times New Roman"/>
          <w:sz w:val="24"/>
          <w:szCs w:val="24"/>
        </w:rPr>
        <w:t xml:space="preserve"> помещени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C71262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/>
          <w:sz w:val="24"/>
          <w:szCs w:val="24"/>
        </w:rPr>
        <w:t>Требуемая площадь офисного здания рассчитана</w:t>
      </w:r>
      <w:r w:rsidR="00CA7837">
        <w:rPr>
          <w:rFonts w:ascii="Times New Roman" w:hAnsi="Times New Roman"/>
          <w:sz w:val="24"/>
          <w:szCs w:val="24"/>
        </w:rPr>
        <w:t xml:space="preserve"> в соответствии с требованиями норм охраны труда и должна составлять не менее 440,75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CA7837" w:rsidRPr="00CA7837">
        <w:rPr>
          <w:rFonts w:ascii="Times New Roman" w:hAnsi="Times New Roman"/>
          <w:sz w:val="24"/>
          <w:szCs w:val="24"/>
        </w:rPr>
        <w:t>кв.м</w:t>
      </w:r>
      <w:proofErr w:type="spellEnd"/>
      <w:r w:rsidR="00CA7837" w:rsidRPr="00CA7837">
        <w:rPr>
          <w:rFonts w:ascii="Times New Roman" w:hAnsi="Times New Roman"/>
          <w:sz w:val="24"/>
          <w:szCs w:val="24"/>
        </w:rPr>
        <w:t>.</w:t>
      </w:r>
      <w:r w:rsidR="00CA7837">
        <w:rPr>
          <w:rFonts w:ascii="Times New Roman" w:hAnsi="Times New Roman"/>
          <w:sz w:val="24"/>
          <w:szCs w:val="24"/>
        </w:rPr>
        <w:t xml:space="preserve"> Данная площадь </w:t>
      </w:r>
      <w:r w:rsidR="00B40ACB">
        <w:rPr>
          <w:rFonts w:ascii="Times New Roman" w:hAnsi="Times New Roman"/>
          <w:sz w:val="24"/>
          <w:szCs w:val="24"/>
        </w:rPr>
        <w:t xml:space="preserve">рассчитана </w:t>
      </w:r>
      <w:r>
        <w:rPr>
          <w:rFonts w:ascii="Times New Roman" w:hAnsi="Times New Roman"/>
          <w:sz w:val="24"/>
          <w:szCs w:val="24"/>
        </w:rPr>
        <w:t xml:space="preserve">без учета коридоров, лестничных площадок и маршей. В расчет не включены требования противопожарной безопасности и обеспечения доступности для маломобильных групп населения. </w:t>
      </w:r>
      <w:r w:rsidRPr="00AC5634">
        <w:rPr>
          <w:rFonts w:ascii="Times New Roman" w:hAnsi="Times New Roman"/>
          <w:sz w:val="24"/>
          <w:szCs w:val="24"/>
        </w:rPr>
        <w:t>В зависимости от способа отопления (газовое, электрическое, центральное), необходимо предусмотреть помещение для котельной.</w:t>
      </w:r>
      <w:r>
        <w:rPr>
          <w:rFonts w:ascii="Times New Roman" w:hAnsi="Times New Roman"/>
          <w:sz w:val="24"/>
          <w:szCs w:val="24"/>
        </w:rPr>
        <w:t xml:space="preserve"> </w:t>
      </w:r>
    </w:p>
    <w:p w:rsidR="00CA7837" w:rsidRPr="003A0255" w:rsidRDefault="00CA7837" w:rsidP="003A025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5739" w:rsidRPr="00B40732" w:rsidRDefault="007116C5" w:rsidP="007116C5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40732">
        <w:rPr>
          <w:rFonts w:ascii="Times New Roman" w:hAnsi="Times New Roman" w:cs="Times New Roman"/>
          <w:b/>
          <w:i/>
          <w:sz w:val="24"/>
          <w:szCs w:val="24"/>
          <w:u w:val="single"/>
        </w:rPr>
        <w:t>Этапы</w:t>
      </w:r>
      <w:r w:rsidR="00F97AE0" w:rsidRPr="00B40732">
        <w:rPr>
          <w:rFonts w:ascii="Times New Roman" w:hAnsi="Times New Roman" w:cs="Times New Roman"/>
          <w:b/>
          <w:i/>
          <w:sz w:val="24"/>
          <w:szCs w:val="24"/>
          <w:u w:val="single"/>
        </w:rPr>
        <w:t xml:space="preserve">, сроки </w:t>
      </w:r>
      <w:r w:rsidR="00CD5739" w:rsidRPr="00B40732">
        <w:rPr>
          <w:rFonts w:ascii="Times New Roman" w:hAnsi="Times New Roman" w:cs="Times New Roman"/>
          <w:b/>
          <w:i/>
          <w:sz w:val="24"/>
          <w:szCs w:val="24"/>
          <w:u w:val="single"/>
        </w:rPr>
        <w:t>исполнения проекта</w:t>
      </w:r>
    </w:p>
    <w:p w:rsidR="007116C5" w:rsidRPr="00C71262" w:rsidRDefault="0065308F" w:rsidP="00CD5739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1262">
        <w:rPr>
          <w:rFonts w:ascii="Times New Roman" w:hAnsi="Times New Roman" w:cs="Times New Roman"/>
          <w:sz w:val="24"/>
          <w:szCs w:val="24"/>
        </w:rPr>
        <w:t xml:space="preserve">- </w:t>
      </w:r>
      <w:r w:rsidR="008F0D69" w:rsidRPr="00534859">
        <w:rPr>
          <w:rFonts w:ascii="Times New Roman" w:hAnsi="Times New Roman" w:cs="Times New Roman"/>
          <w:sz w:val="24"/>
          <w:szCs w:val="24"/>
        </w:rPr>
        <w:t>Проведение открытых регламентированных закупочных процедур по выбору объекта недвижимости (</w:t>
      </w:r>
      <w:r w:rsidRPr="00534859">
        <w:rPr>
          <w:rFonts w:ascii="Times New Roman" w:hAnsi="Times New Roman" w:cs="Times New Roman"/>
          <w:sz w:val="24"/>
          <w:szCs w:val="24"/>
        </w:rPr>
        <w:t>административного здания</w:t>
      </w:r>
      <w:r w:rsidR="008F0D69" w:rsidRPr="00534859">
        <w:rPr>
          <w:rFonts w:ascii="Times New Roman" w:hAnsi="Times New Roman" w:cs="Times New Roman"/>
          <w:sz w:val="24"/>
          <w:szCs w:val="24"/>
        </w:rPr>
        <w:t>)</w:t>
      </w:r>
      <w:r w:rsidR="00CD5739" w:rsidRPr="00534859">
        <w:rPr>
          <w:rFonts w:ascii="Times New Roman" w:hAnsi="Times New Roman" w:cs="Times New Roman"/>
          <w:sz w:val="24"/>
          <w:szCs w:val="24"/>
        </w:rPr>
        <w:t>,</w:t>
      </w:r>
      <w:r w:rsidRPr="00534859">
        <w:rPr>
          <w:rFonts w:ascii="Times New Roman" w:hAnsi="Times New Roman" w:cs="Times New Roman"/>
          <w:sz w:val="24"/>
          <w:szCs w:val="24"/>
        </w:rPr>
        <w:t xml:space="preserve"> </w:t>
      </w:r>
      <w:r w:rsidR="00CD5739" w:rsidRPr="00534859">
        <w:rPr>
          <w:rFonts w:ascii="Times New Roman" w:hAnsi="Times New Roman" w:cs="Times New Roman"/>
          <w:sz w:val="24"/>
          <w:szCs w:val="24"/>
        </w:rPr>
        <w:t>срок</w:t>
      </w:r>
      <w:r w:rsidR="002A7001" w:rsidRPr="00534859">
        <w:rPr>
          <w:rFonts w:ascii="Times New Roman" w:hAnsi="Times New Roman" w:cs="Times New Roman"/>
          <w:sz w:val="24"/>
          <w:szCs w:val="24"/>
        </w:rPr>
        <w:t xml:space="preserve"> </w:t>
      </w:r>
      <w:r w:rsidR="00962B29">
        <w:rPr>
          <w:rFonts w:ascii="Times New Roman" w:hAnsi="Times New Roman" w:cs="Times New Roman"/>
          <w:sz w:val="24"/>
          <w:szCs w:val="24"/>
        </w:rPr>
        <w:t>4</w:t>
      </w:r>
      <w:r w:rsidRPr="00534859">
        <w:rPr>
          <w:rFonts w:ascii="Times New Roman" w:hAnsi="Times New Roman" w:cs="Times New Roman"/>
          <w:sz w:val="24"/>
          <w:szCs w:val="24"/>
        </w:rPr>
        <w:t>-й квартал 201</w:t>
      </w:r>
      <w:r w:rsidR="009963B9" w:rsidRPr="00534859">
        <w:rPr>
          <w:rFonts w:ascii="Times New Roman" w:hAnsi="Times New Roman" w:cs="Times New Roman"/>
          <w:sz w:val="24"/>
          <w:szCs w:val="24"/>
        </w:rPr>
        <w:t>8</w:t>
      </w:r>
      <w:r w:rsidRPr="00534859">
        <w:rPr>
          <w:rFonts w:ascii="Times New Roman" w:hAnsi="Times New Roman" w:cs="Times New Roman"/>
          <w:sz w:val="24"/>
          <w:szCs w:val="24"/>
        </w:rPr>
        <w:t xml:space="preserve"> года;</w:t>
      </w:r>
    </w:p>
    <w:p w:rsidR="00CD5739" w:rsidRDefault="00CD5739" w:rsidP="007116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1262">
        <w:rPr>
          <w:rFonts w:ascii="Times New Roman" w:hAnsi="Times New Roman" w:cs="Times New Roman"/>
          <w:sz w:val="24"/>
          <w:szCs w:val="24"/>
        </w:rPr>
        <w:t xml:space="preserve">- </w:t>
      </w:r>
      <w:r w:rsidR="005D2B97">
        <w:rPr>
          <w:rFonts w:ascii="Times New Roman" w:hAnsi="Times New Roman" w:cs="Times New Roman"/>
          <w:sz w:val="24"/>
          <w:szCs w:val="24"/>
        </w:rPr>
        <w:t xml:space="preserve">Приобретение административного здания, срок </w:t>
      </w:r>
      <w:r w:rsidR="00962B29">
        <w:rPr>
          <w:rFonts w:ascii="Times New Roman" w:hAnsi="Times New Roman" w:cs="Times New Roman"/>
          <w:sz w:val="24"/>
          <w:szCs w:val="24"/>
        </w:rPr>
        <w:t>4</w:t>
      </w:r>
      <w:r w:rsidR="0065308F" w:rsidRPr="00C71262">
        <w:rPr>
          <w:rFonts w:ascii="Times New Roman" w:hAnsi="Times New Roman" w:cs="Times New Roman"/>
          <w:sz w:val="24"/>
          <w:szCs w:val="24"/>
        </w:rPr>
        <w:t>-й квартал 201</w:t>
      </w:r>
      <w:r w:rsidR="006E173E">
        <w:rPr>
          <w:rFonts w:ascii="Times New Roman" w:hAnsi="Times New Roman" w:cs="Times New Roman"/>
          <w:sz w:val="24"/>
          <w:szCs w:val="24"/>
        </w:rPr>
        <w:t>8</w:t>
      </w:r>
      <w:r w:rsidR="0065308F" w:rsidRPr="00C71262">
        <w:rPr>
          <w:rFonts w:ascii="Times New Roman" w:hAnsi="Times New Roman" w:cs="Times New Roman"/>
          <w:sz w:val="24"/>
          <w:szCs w:val="24"/>
        </w:rPr>
        <w:t xml:space="preserve"> года</w:t>
      </w:r>
      <w:r w:rsidR="00F97AE0" w:rsidRPr="00C71262">
        <w:rPr>
          <w:rFonts w:ascii="Times New Roman" w:hAnsi="Times New Roman" w:cs="Times New Roman"/>
          <w:sz w:val="24"/>
          <w:szCs w:val="24"/>
        </w:rPr>
        <w:t>.</w:t>
      </w:r>
    </w:p>
    <w:p w:rsidR="005E2B03" w:rsidRPr="00C71262" w:rsidRDefault="005E2B03" w:rsidP="007116C5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CD5739" w:rsidRPr="00B40732" w:rsidRDefault="00CD5739" w:rsidP="00CD5739">
      <w:pPr>
        <w:pStyle w:val="a3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 w:cs="Times New Roman"/>
          <w:b/>
          <w:i/>
          <w:sz w:val="24"/>
          <w:szCs w:val="24"/>
          <w:u w:val="single"/>
        </w:rPr>
      </w:pPr>
      <w:r w:rsidRPr="00B40732">
        <w:rPr>
          <w:rFonts w:ascii="Times New Roman" w:hAnsi="Times New Roman" w:cs="Times New Roman"/>
          <w:b/>
          <w:i/>
          <w:sz w:val="24"/>
          <w:szCs w:val="24"/>
          <w:u w:val="single"/>
        </w:rPr>
        <w:t>Результаты реализации проекта</w:t>
      </w:r>
    </w:p>
    <w:p w:rsidR="00F97AE0" w:rsidRPr="00C71262" w:rsidRDefault="00CD5739" w:rsidP="00CD57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71262">
        <w:rPr>
          <w:rFonts w:ascii="Times New Roman" w:hAnsi="Times New Roman" w:cs="Times New Roman"/>
          <w:sz w:val="24"/>
          <w:szCs w:val="24"/>
        </w:rPr>
        <w:t>- Получение объекта основных средств;</w:t>
      </w:r>
    </w:p>
    <w:p w:rsidR="00CD5739" w:rsidRPr="00C71262" w:rsidRDefault="00CD5739" w:rsidP="00CD5739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C71262">
        <w:rPr>
          <w:rFonts w:ascii="Times New Roman" w:hAnsi="Times New Roman" w:cs="Times New Roman"/>
          <w:sz w:val="24"/>
          <w:szCs w:val="24"/>
        </w:rPr>
        <w:t>- Сокращение затрат по арендной плате;</w:t>
      </w:r>
    </w:p>
    <w:p w:rsidR="003A61E0" w:rsidRPr="00C71262" w:rsidRDefault="00CD5739" w:rsidP="003A61E0">
      <w:pPr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  <w:lang w:eastAsia="ru-RU"/>
        </w:rPr>
      </w:pPr>
      <w:r w:rsidRPr="00C71262">
        <w:rPr>
          <w:rFonts w:ascii="Times New Roman" w:hAnsi="Times New Roman" w:cs="Times New Roman"/>
          <w:sz w:val="24"/>
          <w:szCs w:val="24"/>
        </w:rPr>
        <w:t xml:space="preserve">- </w:t>
      </w:r>
      <w:r w:rsidR="003A61E0" w:rsidRPr="00C71262">
        <w:rPr>
          <w:rFonts w:ascii="Times New Roman" w:hAnsi="Times New Roman" w:cs="Times New Roman"/>
          <w:sz w:val="24"/>
          <w:szCs w:val="24"/>
        </w:rPr>
        <w:t>Исполнение требований, предусмотренных пунктом 11</w:t>
      </w:r>
      <w:r w:rsidR="003A61E0" w:rsidRPr="00C7126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Постановления Правительства РФ от 04.05.2012 N 442, о стандартах качества обслуживания потребителей;</w:t>
      </w:r>
    </w:p>
    <w:p w:rsidR="003A61E0" w:rsidRPr="00B93BB4" w:rsidRDefault="003A61E0" w:rsidP="003A61E0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C71262">
        <w:rPr>
          <w:rFonts w:ascii="Times New Roman" w:hAnsi="Times New Roman" w:cs="Times New Roman"/>
          <w:color w:val="000000"/>
          <w:sz w:val="24"/>
          <w:szCs w:val="24"/>
          <w:lang w:eastAsia="ru-RU"/>
        </w:rPr>
        <w:t>- О</w:t>
      </w:r>
      <w:r w:rsidRPr="00C71262">
        <w:rPr>
          <w:rFonts w:ascii="Times New Roman" w:hAnsi="Times New Roman" w:cs="Times New Roman"/>
          <w:sz w:val="24"/>
          <w:szCs w:val="24"/>
        </w:rPr>
        <w:t xml:space="preserve">беспечение комфортных условий </w:t>
      </w:r>
      <w:r w:rsidRPr="00B93BB4">
        <w:rPr>
          <w:rFonts w:ascii="Times New Roman" w:hAnsi="Times New Roman" w:cs="Times New Roman"/>
          <w:sz w:val="24"/>
          <w:szCs w:val="24"/>
        </w:rPr>
        <w:t>для людей с ограниченными возможностями;</w:t>
      </w:r>
    </w:p>
    <w:p w:rsidR="006B41DD" w:rsidRDefault="003A61E0" w:rsidP="003A61E0">
      <w:pPr>
        <w:pStyle w:val="a3"/>
        <w:spacing w:after="0" w:line="240" w:lineRule="auto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B93BB4">
        <w:rPr>
          <w:rFonts w:ascii="Times New Roman" w:hAnsi="Times New Roman" w:cs="Times New Roman"/>
          <w:sz w:val="24"/>
          <w:szCs w:val="24"/>
        </w:rPr>
        <w:t>- Внедрение единых решений</w:t>
      </w:r>
      <w:r w:rsidR="006B41DD" w:rsidRPr="00B93BB4">
        <w:rPr>
          <w:rFonts w:ascii="Times New Roman" w:hAnsi="Times New Roman" w:cs="Times New Roman"/>
          <w:sz w:val="24"/>
          <w:szCs w:val="24"/>
        </w:rPr>
        <w:t>:</w:t>
      </w:r>
    </w:p>
    <w:p w:rsidR="008F65FE" w:rsidRDefault="008F65FE" w:rsidP="008F65FE">
      <w:pPr>
        <w:pStyle w:val="a3"/>
        <w:numPr>
          <w:ilvl w:val="0"/>
          <w:numId w:val="14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области дизайнерского оформления центров очного обслуживания потребителей;</w:t>
      </w:r>
    </w:p>
    <w:p w:rsidR="008F65FE" w:rsidRDefault="008F65FE" w:rsidP="008F65FE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области внедрения системы видеонаблюдения, что необходимо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8F65FE" w:rsidRDefault="008F65FE" w:rsidP="008F65F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выполнения требований Федерального закона от 06.03.2006 № 35-ФЗ «О противодействии терроризму»;</w:t>
      </w:r>
    </w:p>
    <w:p w:rsidR="008F65FE" w:rsidRDefault="008F65FE" w:rsidP="008F65F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создания оптимальных условий для обеспечения надлежащей  антитеррористической защищенности объекта, эффективности мероприятий по профилактике и предупреждению возможных террористических проявлений;</w:t>
      </w:r>
    </w:p>
    <w:p w:rsidR="008F65FE" w:rsidRDefault="008F65FE" w:rsidP="008F65FE">
      <w:pPr>
        <w:numPr>
          <w:ilvl w:val="0"/>
          <w:numId w:val="16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создания условий для надлежащего документирования противоправных деяний в случае их совершения с целью формирования доказательственной базы и установления лиц, причастных к их совершению;</w:t>
      </w:r>
    </w:p>
    <w:p w:rsidR="008F65FE" w:rsidRDefault="008F65FE" w:rsidP="008F65FE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области строительства охранно-тревожной сигнализации, что необходимо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8F65FE" w:rsidRDefault="008F65FE" w:rsidP="008F65F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выполнения требований Федерального закона от 06.03.2006 № 35-ФЗ «О противодействии терроризму»;</w:t>
      </w:r>
    </w:p>
    <w:p w:rsidR="008F65FE" w:rsidRDefault="008F65FE" w:rsidP="008F65F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создания оптимальных условий для обеспечения надлежащей  антитеррористической защищенности объекта, эффективности мероприятий по профилактике и предупреждению возможных террористических проявлений;</w:t>
      </w:r>
    </w:p>
    <w:p w:rsidR="008F65FE" w:rsidRDefault="008F65FE" w:rsidP="008F65F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создания оптимальных условий для организации действенной  высокоэффективной системы безопасности с целью сохранности имущества Общества,  предупреждения возможных противоправных проявлений и имущественных посягательств,  обеспечения безопасности личности;</w:t>
      </w:r>
    </w:p>
    <w:p w:rsidR="008F65FE" w:rsidRDefault="008F65FE" w:rsidP="008F65F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сохранности имущественного комплекса Общества, предупреждение и профилактика хищений товарно-материальных ценностей и денежных сре</w:t>
      </w:r>
      <w:proofErr w:type="gramStart"/>
      <w:r>
        <w:rPr>
          <w:rFonts w:ascii="Times New Roman" w:hAnsi="Times New Roman" w:cs="Times New Roman"/>
          <w:sz w:val="24"/>
          <w:szCs w:val="24"/>
        </w:rPr>
        <w:t>дств в р</w:t>
      </w:r>
      <w:proofErr w:type="gramEnd"/>
      <w:r>
        <w:rPr>
          <w:rFonts w:ascii="Times New Roman" w:hAnsi="Times New Roman" w:cs="Times New Roman"/>
          <w:sz w:val="24"/>
          <w:szCs w:val="24"/>
        </w:rPr>
        <w:t>езультате внутренних (со стороны сотрудников Общества) и внешних посягательств;</w:t>
      </w:r>
    </w:p>
    <w:p w:rsidR="008F65FE" w:rsidRDefault="008F65FE" w:rsidP="008F65F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реализации комплекса технических и организационных мер, направленных на предотвращение несанкционированного проникновения на охраняемые объекты;</w:t>
      </w:r>
    </w:p>
    <w:p w:rsidR="008F65FE" w:rsidRDefault="008F65FE" w:rsidP="008F65F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своевременное обнаружение и пресечение любых посягательств на </w:t>
      </w:r>
      <w:proofErr w:type="gramStart"/>
      <w:r>
        <w:rPr>
          <w:rFonts w:ascii="Times New Roman" w:hAnsi="Times New Roman" w:cs="Times New Roman"/>
          <w:sz w:val="24"/>
          <w:szCs w:val="24"/>
        </w:rPr>
        <w:t>целостность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и безопасность объекта, в том числе актов незаконного вмешательства;</w:t>
      </w:r>
    </w:p>
    <w:p w:rsidR="008F65FE" w:rsidRDefault="008F65FE" w:rsidP="008F65F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создания условий для надлежащего документирования противоправных деяний в случае их совершения с целью формирования доказательственной базы и установления лиц, причастных к их совершению;</w:t>
      </w:r>
    </w:p>
    <w:p w:rsidR="008F65FE" w:rsidRDefault="008F65FE" w:rsidP="008F65FE">
      <w:pPr>
        <w:numPr>
          <w:ilvl w:val="0"/>
          <w:numId w:val="17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создания условий для обеспечения надлежащего </w:t>
      </w:r>
      <w:proofErr w:type="spellStart"/>
      <w:r>
        <w:rPr>
          <w:rFonts w:ascii="Times New Roman" w:hAnsi="Times New Roman" w:cs="Times New Roman"/>
          <w:sz w:val="24"/>
          <w:szCs w:val="24"/>
        </w:rPr>
        <w:t>внутриобъектового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 пропускного режима, обеспечения необходимой защиты информационных систем персональных данных и конфиденциальной информации.</w:t>
      </w:r>
    </w:p>
    <w:p w:rsidR="008F65FE" w:rsidRDefault="008F65FE" w:rsidP="008F65FE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в области строительства систем автоматической пожарной сигнализации и систем оповещения людей о пожаре, что необходимо </w:t>
      </w:r>
      <w:proofErr w:type="gramStart"/>
      <w:r>
        <w:rPr>
          <w:rFonts w:ascii="Times New Roman" w:hAnsi="Times New Roman" w:cs="Times New Roman"/>
          <w:sz w:val="24"/>
          <w:szCs w:val="24"/>
        </w:rPr>
        <w:t>для</w:t>
      </w:r>
      <w:proofErr w:type="gramEnd"/>
      <w:r>
        <w:rPr>
          <w:rFonts w:ascii="Times New Roman" w:hAnsi="Times New Roman" w:cs="Times New Roman"/>
          <w:sz w:val="24"/>
          <w:szCs w:val="24"/>
        </w:rPr>
        <w:t>:</w:t>
      </w:r>
    </w:p>
    <w:p w:rsidR="008F65FE" w:rsidRDefault="008F65FE" w:rsidP="008F65FE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выполнения правил противопожарного режима в РФ, утвержденных Постановлением Правительства РФ от 25.04.2012 г. №390; требований</w:t>
      </w:r>
      <w:r>
        <w:rPr>
          <w:rFonts w:ascii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Федерального закона от 21.12.1994 г. №69-ФЗ «О пожарной безопасности», требований Федерального от 22.07.2008 г. № 123-ФЗ «Технический регламент о требованиях пожарной безопасности»;</w:t>
      </w:r>
    </w:p>
    <w:p w:rsidR="008F65FE" w:rsidRDefault="008F65FE" w:rsidP="008F65FE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соблюдения норм пожарной безопасности объектов, используемых АО «НЭСК» в производственной деятельности, отвечающей требованиям НПБ «Перечень зданий, сооружений, помещений и оборудования, подлежащих защите автоматическими установками  пожаротушения и автоматической пожарной сигнализацией» (НПБ 110-03) утвержденные Приказом от 18.06.2003 г. №315 Министерства РФ по делам гражданской обороны, чрезвычайным ситуациям и ликвидации последствий стихийных бедствий, эффективности мероприятий по профилактике и предупреждению возможных террористических проявлений на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>
        <w:rPr>
          <w:rFonts w:ascii="Times New Roman" w:hAnsi="Times New Roman" w:cs="Times New Roman"/>
          <w:sz w:val="24"/>
          <w:szCs w:val="24"/>
        </w:rPr>
        <w:t>объекте</w:t>
      </w:r>
      <w:proofErr w:type="gramEnd"/>
      <w:r>
        <w:rPr>
          <w:rFonts w:ascii="Times New Roman" w:hAnsi="Times New Roman" w:cs="Times New Roman"/>
          <w:sz w:val="24"/>
          <w:szCs w:val="24"/>
        </w:rPr>
        <w:t>;</w:t>
      </w:r>
    </w:p>
    <w:p w:rsidR="008F65FE" w:rsidRDefault="008F65FE" w:rsidP="008F65FE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создания оптимальных условий для организации действенной  высокоэффективной системы безопасности объектов, используемых в производственной деятельности АО «НЭСК», с целью обеспечения безопасности личности, общества, сохранности имущества и объекте;</w:t>
      </w:r>
    </w:p>
    <w:p w:rsidR="008F65FE" w:rsidRDefault="008F65FE" w:rsidP="008F65FE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обеспечения сохранности имущественного комплекса Общества, предупреждение и профилактика сохранности товарно-материальных ценностей и денежных средств;</w:t>
      </w:r>
    </w:p>
    <w:p w:rsidR="008F65FE" w:rsidRDefault="008F65FE" w:rsidP="008F65FE">
      <w:pPr>
        <w:pStyle w:val="a3"/>
        <w:numPr>
          <w:ilvl w:val="0"/>
          <w:numId w:val="18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реализации комплекса технических и организационных мер, направленных на предотвращение несанкционированного возгорания на объектах.</w:t>
      </w:r>
    </w:p>
    <w:p w:rsidR="008F65FE" w:rsidRDefault="008F65FE" w:rsidP="008F65FE">
      <w:pPr>
        <w:numPr>
          <w:ilvl w:val="0"/>
          <w:numId w:val="15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области структурированной кабельной системы (СКС):</w:t>
      </w:r>
    </w:p>
    <w:p w:rsidR="008F65FE" w:rsidRDefault="008F65FE" w:rsidP="008F65FE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для создания на основе СКС локальной вычислительной сети с целью взаимодействия средств вычислительной техники, телекоммуникационных и периферийных устройств (</w:t>
      </w:r>
      <w:r>
        <w:rPr>
          <w:rFonts w:ascii="Times New Roman" w:hAnsi="Times New Roman" w:cs="Times New Roman"/>
          <w:sz w:val="24"/>
          <w:szCs w:val="24"/>
          <w:lang w:val="en-US"/>
        </w:rPr>
        <w:t>IP</w:t>
      </w:r>
      <w:r>
        <w:rPr>
          <w:rFonts w:ascii="Times New Roman" w:hAnsi="Times New Roman" w:cs="Times New Roman"/>
          <w:sz w:val="24"/>
          <w:szCs w:val="24"/>
        </w:rPr>
        <w:t>-телефонов, принтеров, сканеров и т.д.);</w:t>
      </w:r>
    </w:p>
    <w:p w:rsidR="008F65FE" w:rsidRDefault="008F65FE" w:rsidP="008F65FE">
      <w:pPr>
        <w:numPr>
          <w:ilvl w:val="0"/>
          <w:numId w:val="19"/>
        </w:num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для обеспечения функционирования и оптимизации программных комплексов.</w:t>
      </w:r>
    </w:p>
    <w:p w:rsidR="00CD5739" w:rsidRPr="00CD5739" w:rsidRDefault="00CD5739" w:rsidP="00CD5739">
      <w:pPr>
        <w:pStyle w:val="a3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F97AE0" w:rsidRPr="00C71262" w:rsidRDefault="00F97AE0" w:rsidP="00F9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262">
        <w:rPr>
          <w:rFonts w:ascii="Times New Roman" w:hAnsi="Times New Roman" w:cs="Times New Roman"/>
          <w:b/>
          <w:sz w:val="28"/>
          <w:szCs w:val="28"/>
          <w:lang w:val="en-US"/>
        </w:rPr>
        <w:t>III</w:t>
      </w:r>
    </w:p>
    <w:p w:rsidR="00F97AE0" w:rsidRDefault="00F97AE0" w:rsidP="00F97AE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262">
        <w:rPr>
          <w:rFonts w:ascii="Times New Roman" w:hAnsi="Times New Roman" w:cs="Times New Roman"/>
          <w:b/>
          <w:sz w:val="28"/>
          <w:szCs w:val="28"/>
        </w:rPr>
        <w:t>Показатели инвестиционного проекта, в том числе показатели энергетической эффективности</w:t>
      </w:r>
    </w:p>
    <w:p w:rsidR="00535F89" w:rsidRDefault="00535F89" w:rsidP="00535F89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CE2476" w:rsidRPr="00CE2476" w:rsidRDefault="00CE2476" w:rsidP="00CE24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CE2476">
        <w:rPr>
          <w:rFonts w:ascii="Times New Roman" w:hAnsi="Times New Roman" w:cs="Times New Roman"/>
          <w:sz w:val="24"/>
          <w:szCs w:val="24"/>
        </w:rPr>
        <w:t>В соответствии с Федеральным законом от 23.11.2009 N 261-ФЗ (ред. от 03.07.2016) "Об энергосбережении и о повышении энергетической эффективности и о внесении изменений в отдельные законодательные акты Российской Федерации", пунктом 7 Постановления Правительства РФ от 25.01.2011 N 18 (ред. от 26.03.2014, с изм. от 07.03.2017) "Об утверждении Правил установления требований энергетической эффективности для зданий, строений, сооружений и требований к правилам</w:t>
      </w:r>
      <w:proofErr w:type="gramEnd"/>
      <w:r w:rsidRPr="00CE2476">
        <w:rPr>
          <w:rFonts w:ascii="Times New Roman" w:hAnsi="Times New Roman" w:cs="Times New Roman"/>
          <w:sz w:val="24"/>
          <w:szCs w:val="24"/>
        </w:rPr>
        <w:t xml:space="preserve"> определения класса энергетической эффективности многоквартирных домов", реализация данного проекта позволит повысить следующие  показатели энергетической эффективности:</w:t>
      </w:r>
    </w:p>
    <w:p w:rsidR="00CE2476" w:rsidRPr="00CE2476" w:rsidRDefault="00CE2476" w:rsidP="00CE24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2476">
        <w:rPr>
          <w:rFonts w:ascii="Times New Roman" w:hAnsi="Times New Roman" w:cs="Times New Roman"/>
          <w:sz w:val="24"/>
          <w:szCs w:val="24"/>
        </w:rPr>
        <w:t>•</w:t>
      </w:r>
      <w:r w:rsidRPr="00CE2476">
        <w:rPr>
          <w:rFonts w:ascii="Times New Roman" w:hAnsi="Times New Roman" w:cs="Times New Roman"/>
          <w:sz w:val="24"/>
          <w:szCs w:val="24"/>
        </w:rPr>
        <w:tab/>
        <w:t>снижение суммарных удельных годовых расходов тепловой энергии на отопление;</w:t>
      </w:r>
    </w:p>
    <w:p w:rsidR="00CE2476" w:rsidRPr="00CE2476" w:rsidRDefault="00CE2476" w:rsidP="00CE24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2476">
        <w:rPr>
          <w:rFonts w:ascii="Times New Roman" w:hAnsi="Times New Roman" w:cs="Times New Roman"/>
          <w:sz w:val="24"/>
          <w:szCs w:val="24"/>
        </w:rPr>
        <w:t>•</w:t>
      </w:r>
      <w:r w:rsidRPr="00CE2476">
        <w:rPr>
          <w:rFonts w:ascii="Times New Roman" w:hAnsi="Times New Roman" w:cs="Times New Roman"/>
          <w:sz w:val="24"/>
          <w:szCs w:val="24"/>
        </w:rPr>
        <w:tab/>
        <w:t>снижение суммарных удельных годовых расходов электрической энергии;</w:t>
      </w:r>
    </w:p>
    <w:p w:rsidR="00CE2476" w:rsidRDefault="00CE2476" w:rsidP="00CE2476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E2476">
        <w:rPr>
          <w:rFonts w:ascii="Times New Roman" w:hAnsi="Times New Roman" w:cs="Times New Roman"/>
          <w:sz w:val="24"/>
          <w:szCs w:val="24"/>
        </w:rPr>
        <w:t>•</w:t>
      </w:r>
      <w:r w:rsidRPr="00CE2476">
        <w:rPr>
          <w:rFonts w:ascii="Times New Roman" w:hAnsi="Times New Roman" w:cs="Times New Roman"/>
          <w:sz w:val="24"/>
          <w:szCs w:val="24"/>
        </w:rPr>
        <w:tab/>
        <w:t>снижение затрат на горячее водоснабжение.</w:t>
      </w:r>
    </w:p>
    <w:p w:rsidR="00535F89" w:rsidRPr="00841F53" w:rsidRDefault="00535F89" w:rsidP="00535F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841F53">
        <w:rPr>
          <w:rFonts w:ascii="Times New Roman" w:hAnsi="Times New Roman" w:cs="Times New Roman"/>
          <w:sz w:val="24"/>
          <w:szCs w:val="24"/>
        </w:rPr>
        <w:t>Приобретение административного здания в г. Лабинск прив</w:t>
      </w:r>
      <w:r w:rsidR="005E2B03">
        <w:rPr>
          <w:rFonts w:ascii="Times New Roman" w:hAnsi="Times New Roman" w:cs="Times New Roman"/>
          <w:sz w:val="24"/>
          <w:szCs w:val="24"/>
        </w:rPr>
        <w:t>е</w:t>
      </w:r>
      <w:r w:rsidRPr="00841F53">
        <w:rPr>
          <w:rFonts w:ascii="Times New Roman" w:hAnsi="Times New Roman" w:cs="Times New Roman"/>
          <w:sz w:val="24"/>
          <w:szCs w:val="24"/>
        </w:rPr>
        <w:t>д</w:t>
      </w:r>
      <w:r w:rsidR="005E2B03">
        <w:rPr>
          <w:rFonts w:ascii="Times New Roman" w:hAnsi="Times New Roman" w:cs="Times New Roman"/>
          <w:sz w:val="24"/>
          <w:szCs w:val="24"/>
        </w:rPr>
        <w:t>е</w:t>
      </w:r>
      <w:r w:rsidRPr="00841F53">
        <w:rPr>
          <w:rFonts w:ascii="Times New Roman" w:hAnsi="Times New Roman" w:cs="Times New Roman"/>
          <w:sz w:val="24"/>
          <w:szCs w:val="24"/>
        </w:rPr>
        <w:t xml:space="preserve">т к снижению расходов компании </w:t>
      </w:r>
      <w:r w:rsidR="005E2B03">
        <w:rPr>
          <w:rFonts w:ascii="Times New Roman" w:hAnsi="Times New Roman" w:cs="Times New Roman"/>
          <w:sz w:val="24"/>
          <w:szCs w:val="24"/>
        </w:rPr>
        <w:t xml:space="preserve">на </w:t>
      </w:r>
      <w:r w:rsidRPr="00841F53">
        <w:rPr>
          <w:rFonts w:ascii="Times New Roman" w:hAnsi="Times New Roman" w:cs="Times New Roman"/>
          <w:sz w:val="24"/>
          <w:szCs w:val="24"/>
        </w:rPr>
        <w:t>аренд</w:t>
      </w:r>
      <w:r w:rsidR="005E2B03">
        <w:rPr>
          <w:rFonts w:ascii="Times New Roman" w:hAnsi="Times New Roman" w:cs="Times New Roman"/>
          <w:sz w:val="24"/>
          <w:szCs w:val="24"/>
        </w:rPr>
        <w:t>у</w:t>
      </w:r>
      <w:r w:rsidRPr="00841F53">
        <w:rPr>
          <w:rFonts w:ascii="Times New Roman" w:hAnsi="Times New Roman" w:cs="Times New Roman"/>
          <w:sz w:val="24"/>
          <w:szCs w:val="24"/>
        </w:rPr>
        <w:t xml:space="preserve"> </w:t>
      </w:r>
      <w:r w:rsidR="005E2B03">
        <w:rPr>
          <w:rFonts w:ascii="Times New Roman" w:hAnsi="Times New Roman" w:cs="Times New Roman"/>
          <w:sz w:val="24"/>
          <w:szCs w:val="24"/>
        </w:rPr>
        <w:t>помещения</w:t>
      </w:r>
      <w:r w:rsidRPr="00841F53">
        <w:rPr>
          <w:rFonts w:ascii="Times New Roman" w:hAnsi="Times New Roman" w:cs="Times New Roman"/>
          <w:sz w:val="24"/>
          <w:szCs w:val="24"/>
        </w:rPr>
        <w:t>.</w:t>
      </w:r>
    </w:p>
    <w:p w:rsidR="00D01C6B" w:rsidRPr="00AD0D6F" w:rsidRDefault="00D01C6B" w:rsidP="00D01C6B">
      <w:pPr>
        <w:spacing w:after="100" w:afterAutospacing="1" w:line="240" w:lineRule="auto"/>
        <w:ind w:firstLine="567"/>
        <w:contextualSpacing/>
        <w:jc w:val="both"/>
        <w:rPr>
          <w:rFonts w:ascii="Times New Roman" w:hAnsi="Times New Roman" w:cs="Times New Roman"/>
          <w:sz w:val="24"/>
          <w:szCs w:val="24"/>
          <w:lang w:bidi="ru-RU"/>
        </w:rPr>
      </w:pPr>
      <w:r w:rsidRPr="00AD0D6F">
        <w:rPr>
          <w:rFonts w:ascii="Times New Roman" w:hAnsi="Times New Roman" w:cs="Times New Roman"/>
          <w:sz w:val="24"/>
          <w:szCs w:val="24"/>
          <w:lang w:bidi="ru-RU"/>
        </w:rPr>
        <w:t>Учитывая современные технологии строительства, значительно повысятся показатели энергетической эффективности за счет сокращения затрат</w:t>
      </w:r>
      <w:r w:rsidR="005E2B03">
        <w:rPr>
          <w:rFonts w:ascii="Times New Roman" w:hAnsi="Times New Roman" w:cs="Times New Roman"/>
          <w:sz w:val="24"/>
          <w:szCs w:val="24"/>
          <w:lang w:bidi="ru-RU"/>
        </w:rPr>
        <w:t xml:space="preserve"> </w:t>
      </w:r>
      <w:r w:rsidRPr="00AD0D6F">
        <w:rPr>
          <w:rFonts w:ascii="Times New Roman" w:hAnsi="Times New Roman" w:cs="Times New Roman"/>
          <w:sz w:val="24"/>
          <w:szCs w:val="24"/>
          <w:lang w:bidi="ru-RU"/>
        </w:rPr>
        <w:t>по коммунальным платежам, а именно за счет использование утеплительных материалов, современной системы отопления, использование энергосберегающих электроприборов.</w:t>
      </w:r>
    </w:p>
    <w:p w:rsidR="00D01C6B" w:rsidRPr="00841F53" w:rsidRDefault="00D01C6B" w:rsidP="00535F8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F25B21" w:rsidRPr="00C71262" w:rsidRDefault="00F25B21" w:rsidP="00F25B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262">
        <w:rPr>
          <w:rFonts w:ascii="Times New Roman" w:hAnsi="Times New Roman" w:cs="Times New Roman"/>
          <w:b/>
          <w:sz w:val="28"/>
          <w:szCs w:val="28"/>
          <w:lang w:val="en-US"/>
        </w:rPr>
        <w:t>IV</w:t>
      </w:r>
    </w:p>
    <w:p w:rsidR="00F25B21" w:rsidRDefault="00F25B21" w:rsidP="00F25B21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71262">
        <w:rPr>
          <w:rFonts w:ascii="Times New Roman" w:hAnsi="Times New Roman" w:cs="Times New Roman"/>
          <w:b/>
          <w:sz w:val="28"/>
          <w:szCs w:val="28"/>
        </w:rPr>
        <w:t>Графики реализации инвестиционных проектов по строительству (реконструкции, модернизации, техническому перевооружению и (или) демонтажу) объектов электроэнергетики, включая их наименования, планируемые сроки и объемы выполнения контрольных этапов реализации инвестиционных проектов, объемы финансирования и освоения капитальных вложений, в том числе с распределением на основные этапы работ, а также ввода основных средств по кварталам, с указанием для уже реализуемых инвестиционных проектов отчетных данных за</w:t>
      </w:r>
      <w:proofErr w:type="gramEnd"/>
      <w:r w:rsidRPr="00C71262">
        <w:rPr>
          <w:rFonts w:ascii="Times New Roman" w:hAnsi="Times New Roman" w:cs="Times New Roman"/>
          <w:b/>
          <w:sz w:val="28"/>
          <w:szCs w:val="28"/>
        </w:rPr>
        <w:t xml:space="preserve"> предыдущий и текущий годы</w:t>
      </w:r>
    </w:p>
    <w:tbl>
      <w:tblPr>
        <w:tblStyle w:val="a6"/>
        <w:tblW w:w="11199" w:type="dxa"/>
        <w:tblInd w:w="-885" w:type="dxa"/>
        <w:tblLayout w:type="fixed"/>
        <w:tblLook w:val="04A0" w:firstRow="1" w:lastRow="0" w:firstColumn="1" w:lastColumn="0" w:noHBand="0" w:noVBand="1"/>
      </w:tblPr>
      <w:tblGrid>
        <w:gridCol w:w="567"/>
        <w:gridCol w:w="3545"/>
        <w:gridCol w:w="1701"/>
        <w:gridCol w:w="1701"/>
        <w:gridCol w:w="1701"/>
        <w:gridCol w:w="1984"/>
      </w:tblGrid>
      <w:tr w:rsidR="00AD5DA5" w:rsidRPr="00FC28A6" w:rsidTr="00C71262">
        <w:tc>
          <w:tcPr>
            <w:tcW w:w="567" w:type="dxa"/>
            <w:vAlign w:val="center"/>
          </w:tcPr>
          <w:p w:rsidR="00AD5DA5" w:rsidRPr="00FC28A6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8A6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  <w:p w:rsidR="00AD5DA5" w:rsidRPr="00FC28A6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gramStart"/>
            <w:r w:rsidRPr="00FC28A6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proofErr w:type="gramEnd"/>
            <w:r w:rsidRPr="00FC28A6">
              <w:rPr>
                <w:rFonts w:ascii="Times New Roman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3545" w:type="dxa"/>
            <w:vAlign w:val="center"/>
          </w:tcPr>
          <w:p w:rsidR="00AD5DA5" w:rsidRPr="00FC28A6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8A6">
              <w:rPr>
                <w:rFonts w:ascii="Times New Roman" w:hAnsi="Times New Roman" w:cs="Times New Roman"/>
                <w:sz w:val="24"/>
                <w:szCs w:val="24"/>
              </w:rPr>
              <w:t>Наименование мероприятий</w:t>
            </w:r>
          </w:p>
        </w:tc>
        <w:tc>
          <w:tcPr>
            <w:tcW w:w="1701" w:type="dxa"/>
            <w:vAlign w:val="center"/>
          </w:tcPr>
          <w:p w:rsidR="00AD5DA5" w:rsidRPr="00FC28A6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8A6">
              <w:rPr>
                <w:rFonts w:ascii="Times New Roman" w:hAnsi="Times New Roman" w:cs="Times New Roman"/>
                <w:sz w:val="24"/>
                <w:szCs w:val="24"/>
              </w:rPr>
              <w:t>Сроки выполнения контрольных этапов</w:t>
            </w:r>
          </w:p>
        </w:tc>
        <w:tc>
          <w:tcPr>
            <w:tcW w:w="1701" w:type="dxa"/>
            <w:vAlign w:val="center"/>
          </w:tcPr>
          <w:p w:rsidR="00AD5DA5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8A6">
              <w:rPr>
                <w:rFonts w:ascii="Times New Roman" w:hAnsi="Times New Roman" w:cs="Times New Roman"/>
                <w:sz w:val="24"/>
                <w:szCs w:val="24"/>
              </w:rPr>
              <w:t>Объемы выполнения контрольных этапов</w:t>
            </w:r>
          </w:p>
          <w:p w:rsidR="00AD5DA5" w:rsidRPr="00FC28A6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%</w:t>
            </w:r>
          </w:p>
        </w:tc>
        <w:tc>
          <w:tcPr>
            <w:tcW w:w="1701" w:type="dxa"/>
          </w:tcPr>
          <w:p w:rsidR="00AD5DA5" w:rsidRPr="00FC28A6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FC28A6">
              <w:rPr>
                <w:rFonts w:ascii="Times New Roman" w:hAnsi="Times New Roman" w:cs="Times New Roman"/>
                <w:sz w:val="24"/>
                <w:szCs w:val="24"/>
              </w:rPr>
              <w:t xml:space="preserve">Объемы </w:t>
            </w:r>
            <w:proofErr w:type="spellStart"/>
            <w:proofErr w:type="gramStart"/>
            <w:r w:rsidRPr="00FC28A6">
              <w:rPr>
                <w:rFonts w:ascii="Times New Roman" w:hAnsi="Times New Roman" w:cs="Times New Roman"/>
                <w:sz w:val="24"/>
                <w:szCs w:val="24"/>
              </w:rPr>
              <w:t>финансирова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FC28A6">
              <w:rPr>
                <w:rFonts w:ascii="Times New Roman" w:hAnsi="Times New Roman" w:cs="Times New Roman"/>
                <w:sz w:val="24"/>
                <w:szCs w:val="24"/>
              </w:rPr>
              <w:t>ния</w:t>
            </w:r>
            <w:proofErr w:type="spellEnd"/>
            <w:proofErr w:type="gramEnd"/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FC28A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572612">
              <w:rPr>
                <w:rFonts w:ascii="Times New Roman" w:hAnsi="Times New Roman" w:cs="Times New Roman"/>
                <w:sz w:val="24"/>
                <w:szCs w:val="24"/>
              </w:rPr>
              <w:t>тыс. руб. с учетом НДС</w:t>
            </w:r>
          </w:p>
        </w:tc>
        <w:tc>
          <w:tcPr>
            <w:tcW w:w="1984" w:type="dxa"/>
          </w:tcPr>
          <w:p w:rsidR="00AD5DA5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Объемы освоения и ввода основных средств </w:t>
            </w:r>
          </w:p>
          <w:p w:rsidR="00AD5DA5" w:rsidRPr="00FC28A6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тыс. руб. </w:t>
            </w:r>
            <w:r w:rsidRPr="00FC28A6">
              <w:rPr>
                <w:rFonts w:ascii="Times New Roman" w:hAnsi="Times New Roman" w:cs="Times New Roman"/>
                <w:sz w:val="24"/>
                <w:szCs w:val="24"/>
              </w:rPr>
              <w:t>без НДС</w:t>
            </w:r>
          </w:p>
        </w:tc>
      </w:tr>
      <w:tr w:rsidR="00002883" w:rsidRPr="00FC28A6" w:rsidTr="00C71262">
        <w:tc>
          <w:tcPr>
            <w:tcW w:w="567" w:type="dxa"/>
            <w:vAlign w:val="center"/>
          </w:tcPr>
          <w:p w:rsidR="00002883" w:rsidRPr="00FC28A6" w:rsidRDefault="00002883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545" w:type="dxa"/>
          </w:tcPr>
          <w:p w:rsidR="00002883" w:rsidRPr="00F1768A" w:rsidRDefault="00002883" w:rsidP="006E0D74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F1768A">
              <w:rPr>
                <w:rFonts w:ascii="Times New Roman" w:hAnsi="Times New Roman" w:cs="Times New Roman"/>
                <w:sz w:val="24"/>
                <w:szCs w:val="24"/>
              </w:rPr>
              <w:t>Проведение открытых регламентированных закупочных процедур по выбору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объекта недвижимости</w:t>
            </w:r>
          </w:p>
        </w:tc>
        <w:tc>
          <w:tcPr>
            <w:tcW w:w="1701" w:type="dxa"/>
          </w:tcPr>
          <w:p w:rsidR="008F0D69" w:rsidRDefault="008F0D69" w:rsidP="002A7001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002883" w:rsidRPr="00FC28A6" w:rsidRDefault="00962B29" w:rsidP="002A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963B9">
              <w:rPr>
                <w:rFonts w:ascii="Times New Roman" w:hAnsi="Times New Roman" w:cs="Times New Roman"/>
                <w:sz w:val="24"/>
                <w:szCs w:val="24"/>
              </w:rPr>
              <w:t>-й квартал 2018</w:t>
            </w:r>
            <w:r w:rsidR="0000288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701" w:type="dxa"/>
            <w:vAlign w:val="center"/>
          </w:tcPr>
          <w:p w:rsidR="00002883" w:rsidRPr="00FC28A6" w:rsidRDefault="00002883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center"/>
          </w:tcPr>
          <w:p w:rsidR="00002883" w:rsidRPr="00FC28A6" w:rsidRDefault="00002883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  <w:tc>
          <w:tcPr>
            <w:tcW w:w="1984" w:type="dxa"/>
            <w:vAlign w:val="center"/>
          </w:tcPr>
          <w:p w:rsidR="00002883" w:rsidRPr="00FC28A6" w:rsidRDefault="00002883" w:rsidP="00AD5DA5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0,00</w:t>
            </w:r>
          </w:p>
        </w:tc>
      </w:tr>
      <w:tr w:rsidR="00AD5DA5" w:rsidRPr="00FC28A6" w:rsidTr="00C71262">
        <w:tc>
          <w:tcPr>
            <w:tcW w:w="567" w:type="dxa"/>
            <w:vAlign w:val="center"/>
          </w:tcPr>
          <w:p w:rsidR="00AD5DA5" w:rsidRPr="00FC28A6" w:rsidRDefault="005D2B97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545" w:type="dxa"/>
          </w:tcPr>
          <w:p w:rsidR="00AD5DA5" w:rsidRPr="00FC28A6" w:rsidRDefault="005D2B97" w:rsidP="00AD5DA5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Приобретение административного здания</w:t>
            </w:r>
          </w:p>
        </w:tc>
        <w:tc>
          <w:tcPr>
            <w:tcW w:w="1701" w:type="dxa"/>
          </w:tcPr>
          <w:p w:rsidR="00AD5DA5" w:rsidRPr="00FC28A6" w:rsidRDefault="00962B29" w:rsidP="002A700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AD5DA5">
              <w:rPr>
                <w:rFonts w:ascii="Times New Roman" w:hAnsi="Times New Roman" w:cs="Times New Roman"/>
                <w:sz w:val="24"/>
                <w:szCs w:val="24"/>
              </w:rPr>
              <w:t>-й квартал 201</w:t>
            </w:r>
            <w:r w:rsidR="009963B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AD5DA5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701" w:type="dxa"/>
            <w:vAlign w:val="center"/>
          </w:tcPr>
          <w:p w:rsidR="00AD5DA5" w:rsidRPr="00FC28A6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center"/>
          </w:tcPr>
          <w:p w:rsidR="00AD5DA5" w:rsidRPr="00534859" w:rsidRDefault="00585E8F" w:rsidP="0057261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859">
              <w:rPr>
                <w:rFonts w:ascii="Times New Roman" w:hAnsi="Times New Roman" w:cs="Times New Roman"/>
                <w:sz w:val="24"/>
                <w:szCs w:val="24"/>
              </w:rPr>
              <w:t>12 390</w:t>
            </w:r>
            <w:r w:rsidR="009963B9" w:rsidRPr="0053485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984" w:type="dxa"/>
            <w:vAlign w:val="center"/>
          </w:tcPr>
          <w:p w:rsidR="00AD5DA5" w:rsidRPr="00534859" w:rsidRDefault="008F0D69" w:rsidP="002A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859">
              <w:rPr>
                <w:rFonts w:ascii="Times New Roman" w:hAnsi="Times New Roman" w:cs="Times New Roman"/>
                <w:sz w:val="24"/>
                <w:szCs w:val="24"/>
              </w:rPr>
              <w:t>10 500,00</w:t>
            </w:r>
          </w:p>
        </w:tc>
      </w:tr>
      <w:tr w:rsidR="00AD5DA5" w:rsidRPr="00FC28A6" w:rsidTr="00C71262">
        <w:tc>
          <w:tcPr>
            <w:tcW w:w="567" w:type="dxa"/>
            <w:vAlign w:val="center"/>
          </w:tcPr>
          <w:p w:rsidR="00AD5DA5" w:rsidRPr="00FC28A6" w:rsidRDefault="00AD5DA5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</w:tcPr>
          <w:p w:rsidR="00AD5DA5" w:rsidRPr="00FC28A6" w:rsidRDefault="00AD5DA5" w:rsidP="00CE1083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Итого стоимость </w:t>
            </w:r>
            <w:r w:rsidR="00CE1083">
              <w:rPr>
                <w:rFonts w:ascii="Times New Roman" w:hAnsi="Times New Roman" w:cs="Times New Roman"/>
                <w:sz w:val="24"/>
                <w:szCs w:val="24"/>
              </w:rPr>
              <w:t>реализации проекта</w:t>
            </w:r>
          </w:p>
        </w:tc>
        <w:tc>
          <w:tcPr>
            <w:tcW w:w="1701" w:type="dxa"/>
          </w:tcPr>
          <w:p w:rsidR="00AD5DA5" w:rsidRPr="00FC28A6" w:rsidRDefault="00962B29" w:rsidP="00B56E9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="009963B9">
              <w:rPr>
                <w:rFonts w:ascii="Times New Roman" w:hAnsi="Times New Roman" w:cs="Times New Roman"/>
                <w:sz w:val="24"/>
                <w:szCs w:val="24"/>
              </w:rPr>
              <w:t>-й квартал 2018</w:t>
            </w:r>
            <w:r w:rsidR="00CE1083">
              <w:rPr>
                <w:rFonts w:ascii="Times New Roman" w:hAnsi="Times New Roman" w:cs="Times New Roman"/>
                <w:sz w:val="24"/>
                <w:szCs w:val="24"/>
              </w:rPr>
              <w:t xml:space="preserve"> года</w:t>
            </w:r>
          </w:p>
        </w:tc>
        <w:tc>
          <w:tcPr>
            <w:tcW w:w="1701" w:type="dxa"/>
            <w:vAlign w:val="center"/>
          </w:tcPr>
          <w:p w:rsidR="00AD5DA5" w:rsidRPr="00FC28A6" w:rsidRDefault="00CE1083" w:rsidP="00FC28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100</w:t>
            </w:r>
          </w:p>
        </w:tc>
        <w:tc>
          <w:tcPr>
            <w:tcW w:w="1701" w:type="dxa"/>
            <w:vAlign w:val="center"/>
          </w:tcPr>
          <w:p w:rsidR="00AD5DA5" w:rsidRPr="00534859" w:rsidRDefault="00585E8F" w:rsidP="002A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859">
              <w:rPr>
                <w:rFonts w:ascii="Times New Roman" w:hAnsi="Times New Roman" w:cs="Times New Roman"/>
                <w:sz w:val="24"/>
                <w:szCs w:val="24"/>
              </w:rPr>
              <w:t>12 390</w:t>
            </w:r>
            <w:r w:rsidR="009963B9" w:rsidRPr="00534859">
              <w:rPr>
                <w:rFonts w:ascii="Times New Roman" w:hAnsi="Times New Roman" w:cs="Times New Roman"/>
                <w:sz w:val="24"/>
                <w:szCs w:val="24"/>
              </w:rPr>
              <w:t>,00</w:t>
            </w:r>
          </w:p>
        </w:tc>
        <w:tc>
          <w:tcPr>
            <w:tcW w:w="1984" w:type="dxa"/>
            <w:vAlign w:val="center"/>
          </w:tcPr>
          <w:p w:rsidR="00AD5DA5" w:rsidRPr="00534859" w:rsidRDefault="008F0D69" w:rsidP="002A700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34859">
              <w:rPr>
                <w:rFonts w:ascii="Times New Roman" w:hAnsi="Times New Roman" w:cs="Times New Roman"/>
                <w:sz w:val="24"/>
                <w:szCs w:val="24"/>
              </w:rPr>
              <w:t>10 500,00</w:t>
            </w:r>
          </w:p>
        </w:tc>
      </w:tr>
    </w:tbl>
    <w:p w:rsidR="00161FAC" w:rsidRPr="00C71262" w:rsidRDefault="008B6ADB" w:rsidP="00161F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262">
        <w:rPr>
          <w:rFonts w:ascii="Times New Roman" w:hAnsi="Times New Roman" w:cs="Times New Roman"/>
          <w:b/>
          <w:sz w:val="28"/>
          <w:szCs w:val="28"/>
          <w:lang w:val="en-US"/>
        </w:rPr>
        <w:lastRenderedPageBreak/>
        <w:t>V</w:t>
      </w:r>
    </w:p>
    <w:p w:rsidR="00C71262" w:rsidRDefault="008B6ADB" w:rsidP="00161F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262">
        <w:rPr>
          <w:rFonts w:ascii="Times New Roman" w:hAnsi="Times New Roman" w:cs="Times New Roman"/>
          <w:b/>
          <w:sz w:val="28"/>
          <w:szCs w:val="28"/>
        </w:rPr>
        <w:t xml:space="preserve">Отчетная информация </w:t>
      </w:r>
    </w:p>
    <w:p w:rsidR="00C71262" w:rsidRDefault="008B6ADB" w:rsidP="00161FAC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262">
        <w:rPr>
          <w:rFonts w:ascii="Times New Roman" w:hAnsi="Times New Roman" w:cs="Times New Roman"/>
          <w:b/>
          <w:sz w:val="28"/>
          <w:szCs w:val="28"/>
        </w:rPr>
        <w:t xml:space="preserve">о ходе реализации инвестиционного проекта (в отношении реализуемых инвестиционных проектов), в том числе результаты закупок товаров, работ, услуг, выполненных для целей реализации </w:t>
      </w:r>
    </w:p>
    <w:p w:rsidR="008B6ADB" w:rsidRDefault="008B6ADB" w:rsidP="00161F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71262">
        <w:rPr>
          <w:rFonts w:ascii="Times New Roman" w:hAnsi="Times New Roman" w:cs="Times New Roman"/>
          <w:b/>
          <w:sz w:val="28"/>
          <w:szCs w:val="28"/>
        </w:rPr>
        <w:t>инвестиционного проекта</w:t>
      </w:r>
    </w:p>
    <w:p w:rsidR="008B6ADB" w:rsidRDefault="008B6ADB" w:rsidP="00161FAC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3D1668" w:rsidRDefault="003D1668" w:rsidP="003D166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</w:t>
      </w:r>
      <w:r w:rsidRPr="004534DE">
        <w:rPr>
          <w:rFonts w:ascii="Times New Roman" w:hAnsi="Times New Roman" w:cs="Times New Roman"/>
          <w:sz w:val="24"/>
          <w:szCs w:val="24"/>
        </w:rPr>
        <w:t xml:space="preserve"> результат</w:t>
      </w:r>
      <w:r>
        <w:rPr>
          <w:rFonts w:ascii="Times New Roman" w:hAnsi="Times New Roman" w:cs="Times New Roman"/>
          <w:sz w:val="24"/>
          <w:szCs w:val="24"/>
        </w:rPr>
        <w:t>ам</w:t>
      </w:r>
      <w:r w:rsidRPr="004534DE">
        <w:rPr>
          <w:rFonts w:ascii="Times New Roman" w:hAnsi="Times New Roman" w:cs="Times New Roman"/>
          <w:sz w:val="24"/>
          <w:szCs w:val="24"/>
        </w:rPr>
        <w:t xml:space="preserve"> проведенных регламентированных закупочных процедур </w:t>
      </w:r>
      <w:r w:rsidRPr="00463F22">
        <w:rPr>
          <w:rFonts w:ascii="Times New Roman" w:hAnsi="Times New Roman" w:cs="Times New Roman"/>
          <w:sz w:val="24"/>
          <w:szCs w:val="24"/>
        </w:rPr>
        <w:t xml:space="preserve">в 4 квартале 2018 года </w:t>
      </w:r>
      <w:r>
        <w:rPr>
          <w:rFonts w:ascii="Times New Roman" w:hAnsi="Times New Roman" w:cs="Times New Roman"/>
          <w:sz w:val="24"/>
          <w:szCs w:val="24"/>
        </w:rPr>
        <w:t>определен победитель, в результате чего заключен договор купли-продажи недвижимого имущества, в том числе:</w:t>
      </w:r>
    </w:p>
    <w:p w:rsidR="003D1668" w:rsidRDefault="003D1668" w:rsidP="003D166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двух этажное административное здание для </w:t>
      </w:r>
      <w:r w:rsidRPr="004534DE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размещения филиала</w:t>
      </w:r>
      <w:r w:rsidRPr="004534DE">
        <w:rPr>
          <w:rFonts w:ascii="Times New Roman" w:hAnsi="Times New Roman" w:cs="Times New Roman"/>
          <w:sz w:val="24"/>
          <w:szCs w:val="24"/>
        </w:rPr>
        <w:t xml:space="preserve"> АО «НЭСК»</w:t>
      </w:r>
      <w:r>
        <w:rPr>
          <w:rFonts w:ascii="Times New Roman" w:hAnsi="Times New Roman" w:cs="Times New Roman"/>
          <w:sz w:val="24"/>
          <w:szCs w:val="24"/>
        </w:rPr>
        <w:t xml:space="preserve"> «</w:t>
      </w:r>
      <w:proofErr w:type="spellStart"/>
      <w:r>
        <w:rPr>
          <w:rFonts w:ascii="Times New Roman" w:hAnsi="Times New Roman" w:cs="Times New Roman"/>
          <w:sz w:val="24"/>
          <w:szCs w:val="24"/>
        </w:rPr>
        <w:t>Лабинскэнергосбыт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» общей площадью 431,8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>
        <w:rPr>
          <w:rFonts w:ascii="Times New Roman" w:hAnsi="Times New Roman" w:cs="Times New Roman"/>
          <w:sz w:val="24"/>
          <w:szCs w:val="24"/>
        </w:rPr>
        <w:t>.;</w:t>
      </w:r>
    </w:p>
    <w:p w:rsidR="003D1668" w:rsidRDefault="003D1668" w:rsidP="003D1668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земельный участок площадью 636 </w:t>
      </w:r>
      <w:proofErr w:type="spellStart"/>
      <w:r>
        <w:rPr>
          <w:rFonts w:ascii="Times New Roman" w:hAnsi="Times New Roman" w:cs="Times New Roman"/>
          <w:sz w:val="24"/>
          <w:szCs w:val="24"/>
        </w:rPr>
        <w:t>кв.м</w:t>
      </w:r>
      <w:proofErr w:type="spellEnd"/>
      <w:r>
        <w:rPr>
          <w:rFonts w:ascii="Times New Roman" w:hAnsi="Times New Roman" w:cs="Times New Roman"/>
          <w:sz w:val="24"/>
          <w:szCs w:val="24"/>
        </w:rPr>
        <w:t>.</w:t>
      </w:r>
      <w:bookmarkStart w:id="0" w:name="_GoBack"/>
      <w:bookmarkEnd w:id="0"/>
    </w:p>
    <w:p w:rsidR="00265C7F" w:rsidRPr="00265C7F" w:rsidRDefault="00265C7F" w:rsidP="00265C7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Общая с</w:t>
      </w:r>
      <w:r w:rsidR="003D1668">
        <w:rPr>
          <w:rFonts w:ascii="Times New Roman" w:hAnsi="Times New Roman" w:cs="Times New Roman"/>
          <w:sz w:val="24"/>
          <w:szCs w:val="24"/>
        </w:rPr>
        <w:t>тоимость п</w:t>
      </w:r>
      <w:r>
        <w:rPr>
          <w:rFonts w:ascii="Times New Roman" w:hAnsi="Times New Roman" w:cs="Times New Roman"/>
          <w:sz w:val="24"/>
          <w:szCs w:val="24"/>
        </w:rPr>
        <w:t>риобретения составила 19 9</w:t>
      </w:r>
      <w:r w:rsidR="00D87B2C">
        <w:rPr>
          <w:rFonts w:ascii="Times New Roman" w:hAnsi="Times New Roman" w:cs="Times New Roman"/>
          <w:sz w:val="24"/>
          <w:szCs w:val="24"/>
        </w:rPr>
        <w:t>00</w:t>
      </w:r>
      <w:r>
        <w:rPr>
          <w:rFonts w:ascii="Times New Roman" w:hAnsi="Times New Roman" w:cs="Times New Roman"/>
          <w:sz w:val="24"/>
          <w:szCs w:val="24"/>
        </w:rPr>
        <w:t>,00</w:t>
      </w:r>
      <w:r w:rsidRPr="00265C7F">
        <w:t xml:space="preserve"> </w:t>
      </w:r>
      <w:r w:rsidRPr="00265C7F">
        <w:rPr>
          <w:rFonts w:ascii="Times New Roman" w:hAnsi="Times New Roman" w:cs="Times New Roman"/>
          <w:sz w:val="24"/>
          <w:szCs w:val="24"/>
        </w:rPr>
        <w:t xml:space="preserve">тыс. руб. </w:t>
      </w:r>
      <w:r w:rsidR="003D1668">
        <w:rPr>
          <w:rFonts w:ascii="Times New Roman" w:hAnsi="Times New Roman" w:cs="Times New Roman"/>
          <w:sz w:val="24"/>
          <w:szCs w:val="24"/>
        </w:rPr>
        <w:t>без учета НДС</w:t>
      </w:r>
      <w:r w:rsidRPr="00265C7F">
        <w:rPr>
          <w:rFonts w:ascii="Times New Roman" w:hAnsi="Times New Roman" w:cs="Times New Roman"/>
          <w:sz w:val="24"/>
          <w:szCs w:val="24"/>
        </w:rPr>
        <w:t>, в том числе:</w:t>
      </w:r>
    </w:p>
    <w:p w:rsidR="00265C7F" w:rsidRPr="00265C7F" w:rsidRDefault="00265C7F" w:rsidP="00265C7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65C7F">
        <w:rPr>
          <w:rFonts w:ascii="Times New Roman" w:hAnsi="Times New Roman" w:cs="Times New Roman"/>
          <w:sz w:val="24"/>
          <w:szCs w:val="24"/>
        </w:rPr>
        <w:t>- 1</w:t>
      </w:r>
      <w:r>
        <w:rPr>
          <w:rFonts w:ascii="Times New Roman" w:hAnsi="Times New Roman" w:cs="Times New Roman"/>
          <w:sz w:val="24"/>
          <w:szCs w:val="24"/>
        </w:rPr>
        <w:t>0</w:t>
      </w:r>
      <w:r w:rsidRPr="00265C7F">
        <w:rPr>
          <w:rFonts w:ascii="Times New Roman" w:hAnsi="Times New Roman" w:cs="Times New Roman"/>
          <w:sz w:val="24"/>
          <w:szCs w:val="24"/>
        </w:rPr>
        <w:t xml:space="preserve"> 500,00 тыс. руб. тарифные источники;</w:t>
      </w:r>
    </w:p>
    <w:p w:rsidR="003D1668" w:rsidRPr="00023731" w:rsidRDefault="00265C7F" w:rsidP="00265C7F">
      <w:pPr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265C7F">
        <w:rPr>
          <w:rFonts w:ascii="Times New Roman" w:hAnsi="Times New Roman" w:cs="Times New Roman"/>
          <w:sz w:val="24"/>
          <w:szCs w:val="24"/>
        </w:rPr>
        <w:t xml:space="preserve">- </w:t>
      </w:r>
      <w:r>
        <w:rPr>
          <w:rFonts w:ascii="Times New Roman" w:hAnsi="Times New Roman" w:cs="Times New Roman"/>
          <w:sz w:val="24"/>
          <w:szCs w:val="24"/>
        </w:rPr>
        <w:t>9 4</w:t>
      </w:r>
      <w:r w:rsidR="00D87B2C">
        <w:rPr>
          <w:rFonts w:ascii="Times New Roman" w:hAnsi="Times New Roman" w:cs="Times New Roman"/>
          <w:sz w:val="24"/>
          <w:szCs w:val="24"/>
        </w:rPr>
        <w:t>00</w:t>
      </w:r>
      <w:r w:rsidRPr="00265C7F">
        <w:rPr>
          <w:rFonts w:ascii="Times New Roman" w:hAnsi="Times New Roman" w:cs="Times New Roman"/>
          <w:sz w:val="24"/>
          <w:szCs w:val="24"/>
        </w:rPr>
        <w:t>,00 тыс. руб. нетарифные источники.</w:t>
      </w:r>
      <w:r w:rsidR="003D1668">
        <w:rPr>
          <w:rFonts w:ascii="Times New Roman" w:hAnsi="Times New Roman" w:cs="Times New Roman"/>
          <w:sz w:val="24"/>
          <w:szCs w:val="24"/>
        </w:rPr>
        <w:t xml:space="preserve"> </w:t>
      </w:r>
    </w:p>
    <w:p w:rsidR="00C71262" w:rsidRDefault="00C71262" w:rsidP="008B6A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6ADB" w:rsidRPr="00C71262" w:rsidRDefault="008B6ADB" w:rsidP="008B6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262">
        <w:rPr>
          <w:rFonts w:ascii="Times New Roman" w:hAnsi="Times New Roman" w:cs="Times New Roman"/>
          <w:b/>
          <w:sz w:val="28"/>
          <w:szCs w:val="28"/>
          <w:lang w:val="en-US"/>
        </w:rPr>
        <w:t>VI</w:t>
      </w:r>
    </w:p>
    <w:p w:rsidR="008B6ADB" w:rsidRPr="00C71262" w:rsidRDefault="008B6ADB" w:rsidP="008B6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proofErr w:type="gramStart"/>
      <w:r w:rsidRPr="00C71262">
        <w:rPr>
          <w:rFonts w:ascii="Times New Roman" w:hAnsi="Times New Roman" w:cs="Times New Roman"/>
          <w:b/>
          <w:sz w:val="28"/>
          <w:szCs w:val="28"/>
        </w:rPr>
        <w:t>Информация о планируемом (целевом) изменении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реализации мероприятий, предусмотренных инвестиционным проектом по строительству (реконструкции, модернизации, техническому перевооружению и (или) демонтажу) объектов электроэнергетики</w:t>
      </w:r>
      <w:proofErr w:type="gramEnd"/>
    </w:p>
    <w:p w:rsidR="008B6ADB" w:rsidRDefault="008B6ADB" w:rsidP="008B6AD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:rsidR="008B6ADB" w:rsidRDefault="008B6ADB" w:rsidP="008B6ADB">
      <w:pPr>
        <w:spacing w:after="0" w:line="240" w:lineRule="auto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C71262">
        <w:rPr>
          <w:rFonts w:ascii="Times New Roman" w:hAnsi="Times New Roman" w:cs="Times New Roman"/>
          <w:sz w:val="24"/>
          <w:szCs w:val="24"/>
        </w:rPr>
        <w:t xml:space="preserve">Реализация проекта </w:t>
      </w:r>
      <w:r w:rsidRPr="00C71262">
        <w:rPr>
          <w:rFonts w:ascii="Times New Roman" w:hAnsi="Times New Roman" w:cs="Times New Roman"/>
          <w:b/>
          <w:i/>
          <w:sz w:val="24"/>
          <w:szCs w:val="24"/>
          <w:u w:val="single"/>
        </w:rPr>
        <w:t>не вносит</w:t>
      </w:r>
      <w:r w:rsidRPr="00C71262">
        <w:rPr>
          <w:rFonts w:ascii="Times New Roman" w:hAnsi="Times New Roman" w:cs="Times New Roman"/>
          <w:sz w:val="24"/>
          <w:szCs w:val="24"/>
        </w:rPr>
        <w:t xml:space="preserve"> изменений предельно допустимых значений технологических параметров функционирования Единой энергетической системы России или технологически изолированных территориальных электроэнергетических систем (в том числе уровня напряжения и пропускной способности электрической сети), обусловленном параметрами работы объектов электроэнергетики, в результате реализации мероприятий, предусмотренных инвестиционным проектом по строительству (реконструкции, модернизации, техническому перевооружению и (или) демонтажу) объектов электроэнергетики</w:t>
      </w:r>
      <w:r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:rsidR="00177714" w:rsidRDefault="00177714" w:rsidP="00177714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B6ADB" w:rsidRPr="00C71262" w:rsidRDefault="008B6ADB" w:rsidP="008B6ADB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71262">
        <w:rPr>
          <w:rFonts w:ascii="Times New Roman" w:hAnsi="Times New Roman" w:cs="Times New Roman"/>
          <w:b/>
          <w:sz w:val="28"/>
          <w:szCs w:val="28"/>
          <w:lang w:val="en-US"/>
        </w:rPr>
        <w:t>VII</w:t>
      </w:r>
    </w:p>
    <w:p w:rsidR="008B6ADB" w:rsidRDefault="009775FD" w:rsidP="008B6ADB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C71262">
        <w:rPr>
          <w:rFonts w:ascii="Times New Roman" w:hAnsi="Times New Roman" w:cs="Times New Roman"/>
          <w:b/>
          <w:sz w:val="28"/>
          <w:szCs w:val="28"/>
        </w:rPr>
        <w:t xml:space="preserve">Карта-схема с отображением планируемого местоположения объектов электроэнергетики, строительство (реконструкция, модернизация, техническое перевооружение и (или) демонтаж) которых предусматривается инвестиционным проектом, а также смежных существующих и запланированных в рамках проекта инвестиционной программы объектов электроэнергетики. </w:t>
      </w:r>
      <w:proofErr w:type="gramStart"/>
      <w:r w:rsidRPr="00C71262">
        <w:rPr>
          <w:rFonts w:ascii="Times New Roman" w:hAnsi="Times New Roman" w:cs="Times New Roman"/>
          <w:b/>
          <w:sz w:val="28"/>
          <w:szCs w:val="28"/>
        </w:rPr>
        <w:t xml:space="preserve">Карта-схема с отображением планируемого местоположения объектов федерального значения, объектов регионального значения, объектов местного значения, строительство (реконструкция, модернизация, техническое перевооружение и (или) демонтаж) которых предусматривается инвестиционным проектом, должна соответствовать требованиям, предъявляемым законодательством о градостроительной </w:t>
      </w:r>
      <w:r w:rsidRPr="00C71262">
        <w:rPr>
          <w:rFonts w:ascii="Times New Roman" w:hAnsi="Times New Roman" w:cs="Times New Roman"/>
          <w:b/>
          <w:sz w:val="28"/>
          <w:szCs w:val="28"/>
        </w:rPr>
        <w:lastRenderedPageBreak/>
        <w:t>деятельности к картам планируемого размещения объектов федерального значения, объектов регионального значения, объектов местного значения соответствующих схем территориального планирования.</w:t>
      </w:r>
      <w:proofErr w:type="gramEnd"/>
      <w:r w:rsidRPr="00C71262">
        <w:rPr>
          <w:rFonts w:ascii="Times New Roman" w:hAnsi="Times New Roman" w:cs="Times New Roman"/>
          <w:b/>
          <w:sz w:val="28"/>
          <w:szCs w:val="28"/>
        </w:rPr>
        <w:t xml:space="preserve"> Информационное наполнение карты-схемы должно отвечать требованиям нормативных документов, предъявляемым к картографическим материалам. Карта-схема формируется на базе слоев цифровой картографической основы</w:t>
      </w:r>
    </w:p>
    <w:p w:rsidR="00B56E9F" w:rsidRDefault="00B56E9F" w:rsidP="008B6ADB">
      <w:pPr>
        <w:spacing w:after="0" w:line="240" w:lineRule="auto"/>
        <w:jc w:val="center"/>
        <w:rPr>
          <w:noProof/>
          <w:lang w:eastAsia="ru-RU"/>
        </w:rPr>
      </w:pPr>
    </w:p>
    <w:p w:rsidR="00AA6D27" w:rsidRDefault="002D19ED" w:rsidP="008B6ADB">
      <w:pPr>
        <w:spacing w:after="0" w:line="240" w:lineRule="auto"/>
        <w:jc w:val="center"/>
        <w:rPr>
          <w:noProof/>
          <w:lang w:eastAsia="ru-RU"/>
        </w:rPr>
      </w:pPr>
      <w:r>
        <w:rPr>
          <w:noProof/>
          <w:lang w:eastAsia="ru-RU"/>
        </w:rPr>
        <w:drawing>
          <wp:inline distT="0" distB="0" distL="0" distR="0" wp14:anchorId="1B0EE508">
            <wp:extent cx="6586833" cy="3657600"/>
            <wp:effectExtent l="0" t="0" r="508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1713" cy="3660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AA6D27" w:rsidRDefault="00AA6D27" w:rsidP="008B6ADB">
      <w:pPr>
        <w:spacing w:after="0" w:line="240" w:lineRule="auto"/>
        <w:jc w:val="center"/>
        <w:rPr>
          <w:noProof/>
          <w:lang w:eastAsia="ru-RU"/>
        </w:rPr>
      </w:pPr>
    </w:p>
    <w:p w:rsidR="00D01C6B" w:rsidRDefault="00D01C6B" w:rsidP="00D01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D19ED" w:rsidRDefault="002D19ED" w:rsidP="00D01C6B">
      <w:pPr>
        <w:spacing w:after="0" w:line="240" w:lineRule="auto"/>
        <w:rPr>
          <w:noProof/>
          <w:lang w:eastAsia="ru-RU"/>
        </w:rPr>
      </w:pPr>
    </w:p>
    <w:p w:rsidR="005E2B03" w:rsidRPr="005B50EF" w:rsidRDefault="005E2B03" w:rsidP="00D01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1C6B" w:rsidRPr="005B50EF" w:rsidRDefault="00D01C6B" w:rsidP="00D01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B50EF">
        <w:rPr>
          <w:rFonts w:ascii="Times New Roman" w:hAnsi="Times New Roman" w:cs="Times New Roman"/>
          <w:sz w:val="28"/>
          <w:szCs w:val="28"/>
        </w:rPr>
        <w:t>Директор по общим вопросам                                                       С.А. Григорчук</w:t>
      </w:r>
    </w:p>
    <w:p w:rsidR="00D01C6B" w:rsidRPr="005B50EF" w:rsidRDefault="00D01C6B" w:rsidP="00D01C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1C6B" w:rsidRDefault="00D01C6B" w:rsidP="00D01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2B03" w:rsidRDefault="005E2B03" w:rsidP="00D01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2B03" w:rsidRDefault="005E2B03" w:rsidP="00D01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2B03" w:rsidRDefault="005E2B03" w:rsidP="00D01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5E2B03" w:rsidRPr="005B50EF" w:rsidRDefault="005E2B03" w:rsidP="00D01C6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01C6B" w:rsidRPr="005B50EF" w:rsidRDefault="00D01C6B" w:rsidP="00D01C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668" w:rsidRDefault="003D1668" w:rsidP="00D01C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3D1668" w:rsidRDefault="003D1668" w:rsidP="00D01C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1C6B" w:rsidRDefault="00D01C6B" w:rsidP="00D01C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984E4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</w:t>
      </w:r>
    </w:p>
    <w:p w:rsidR="00D01C6B" w:rsidRDefault="00D01C6B" w:rsidP="00D01C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Начальник ПТО</w:t>
      </w:r>
    </w:p>
    <w:p w:rsidR="00D01C6B" w:rsidRPr="005B50EF" w:rsidRDefault="00D01C6B" w:rsidP="00D01C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___________И.В. Беспалько</w:t>
      </w:r>
    </w:p>
    <w:p w:rsidR="00D01C6B" w:rsidRPr="005B50EF" w:rsidRDefault="00D01C6B" w:rsidP="00D01C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1C6B" w:rsidRPr="005B50EF" w:rsidRDefault="00D01C6B" w:rsidP="00D01C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1C6B" w:rsidRPr="005B50EF" w:rsidRDefault="00D01C6B" w:rsidP="00D01C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1C6B" w:rsidRPr="005B50EF" w:rsidRDefault="00D01C6B" w:rsidP="00D01C6B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D01C6B" w:rsidRPr="005B50EF" w:rsidRDefault="00D01C6B" w:rsidP="00D01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</w:p>
    <w:p w:rsidR="00D01C6B" w:rsidRPr="005B50EF" w:rsidRDefault="00D01C6B" w:rsidP="00D01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 w:rsidRPr="005B50EF">
        <w:rPr>
          <w:rFonts w:ascii="Times New Roman" w:hAnsi="Times New Roman" w:cs="Times New Roman"/>
          <w:sz w:val="20"/>
          <w:szCs w:val="20"/>
        </w:rPr>
        <w:t>Исполнитель</w:t>
      </w:r>
    </w:p>
    <w:p w:rsidR="00D01C6B" w:rsidRPr="005B50EF" w:rsidRDefault="00D01C6B" w:rsidP="00D01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Т.В. Долина</w:t>
      </w:r>
    </w:p>
    <w:p w:rsidR="00D01C6B" w:rsidRDefault="00D01C6B" w:rsidP="00D01C6B">
      <w:pPr>
        <w:spacing w:after="0" w:line="240" w:lineRule="auto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992-76-30 (доб.94-94)</w:t>
      </w:r>
    </w:p>
    <w:sectPr w:rsidR="00D01C6B" w:rsidSect="00B40732">
      <w:footerReference w:type="default" r:id="rId10"/>
      <w:pgSz w:w="11906" w:h="16838"/>
      <w:pgMar w:top="709" w:right="707" w:bottom="284" w:left="1418" w:header="708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6D02" w:rsidRDefault="000A6D02" w:rsidP="00B40732">
      <w:pPr>
        <w:spacing w:after="0" w:line="240" w:lineRule="auto"/>
      </w:pPr>
      <w:r>
        <w:separator/>
      </w:r>
    </w:p>
  </w:endnote>
  <w:endnote w:type="continuationSeparator" w:id="0">
    <w:p w:rsidR="000A6D02" w:rsidRDefault="000A6D02" w:rsidP="00B4073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3" w:usb1="10000000" w:usb2="00000000" w:usb3="00000000" w:csb0="80000001" w:csb1="00000000"/>
  </w:font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3" w:usb1="10000000" w:usb2="00000000" w:usb3="00000000" w:csb0="80000001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12877662"/>
      <w:docPartObj>
        <w:docPartGallery w:val="Page Numbers (Bottom of Page)"/>
        <w:docPartUnique/>
      </w:docPartObj>
    </w:sdtPr>
    <w:sdtEndPr/>
    <w:sdtContent>
      <w:p w:rsidR="000A6D02" w:rsidRDefault="000A6D02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87B2C">
          <w:rPr>
            <w:noProof/>
          </w:rPr>
          <w:t>6</w:t>
        </w:r>
        <w:r>
          <w:fldChar w:fldCharType="end"/>
        </w:r>
      </w:p>
    </w:sdtContent>
  </w:sdt>
  <w:p w:rsidR="000A6D02" w:rsidRDefault="000A6D02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6D02" w:rsidRDefault="000A6D02" w:rsidP="00B40732">
      <w:pPr>
        <w:spacing w:after="0" w:line="240" w:lineRule="auto"/>
      </w:pPr>
      <w:r>
        <w:separator/>
      </w:r>
    </w:p>
  </w:footnote>
  <w:footnote w:type="continuationSeparator" w:id="0">
    <w:p w:rsidR="000A6D02" w:rsidRDefault="000A6D02" w:rsidP="00B40732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62029"/>
    <w:multiLevelType w:val="hybridMultilevel"/>
    <w:tmpl w:val="F2707012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">
    <w:nsid w:val="0DD42ECD"/>
    <w:multiLevelType w:val="hybridMultilevel"/>
    <w:tmpl w:val="7996E832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2">
    <w:nsid w:val="0E2E3789"/>
    <w:multiLevelType w:val="hybridMultilevel"/>
    <w:tmpl w:val="4A900650"/>
    <w:lvl w:ilvl="0" w:tplc="A3903BD8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19394927"/>
    <w:multiLevelType w:val="hybridMultilevel"/>
    <w:tmpl w:val="B6F21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AEF4301"/>
    <w:multiLevelType w:val="hybridMultilevel"/>
    <w:tmpl w:val="43BE279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DE2C17"/>
    <w:multiLevelType w:val="hybridMultilevel"/>
    <w:tmpl w:val="830E15EA"/>
    <w:lvl w:ilvl="0" w:tplc="2E364B34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6">
    <w:nsid w:val="42BB345B"/>
    <w:multiLevelType w:val="hybridMultilevel"/>
    <w:tmpl w:val="0DA02CFE"/>
    <w:lvl w:ilvl="0" w:tplc="86D4E378">
      <w:start w:val="1"/>
      <w:numFmt w:val="decimal"/>
      <w:lvlText w:val="%1."/>
      <w:lvlJc w:val="left"/>
      <w:pPr>
        <w:ind w:left="1145" w:hanging="360"/>
      </w:pPr>
    </w:lvl>
    <w:lvl w:ilvl="1" w:tplc="04190019">
      <w:start w:val="1"/>
      <w:numFmt w:val="lowerLetter"/>
      <w:lvlText w:val="%2."/>
      <w:lvlJc w:val="left"/>
      <w:pPr>
        <w:ind w:left="1865" w:hanging="360"/>
      </w:pPr>
    </w:lvl>
    <w:lvl w:ilvl="2" w:tplc="0419001B">
      <w:start w:val="1"/>
      <w:numFmt w:val="lowerRoman"/>
      <w:lvlText w:val="%3."/>
      <w:lvlJc w:val="right"/>
      <w:pPr>
        <w:ind w:left="2585" w:hanging="180"/>
      </w:pPr>
    </w:lvl>
    <w:lvl w:ilvl="3" w:tplc="0419000F">
      <w:start w:val="1"/>
      <w:numFmt w:val="decimal"/>
      <w:lvlText w:val="%4."/>
      <w:lvlJc w:val="left"/>
      <w:pPr>
        <w:ind w:left="3305" w:hanging="360"/>
      </w:pPr>
    </w:lvl>
    <w:lvl w:ilvl="4" w:tplc="04190019">
      <w:start w:val="1"/>
      <w:numFmt w:val="lowerLetter"/>
      <w:lvlText w:val="%5."/>
      <w:lvlJc w:val="left"/>
      <w:pPr>
        <w:ind w:left="4025" w:hanging="360"/>
      </w:pPr>
    </w:lvl>
    <w:lvl w:ilvl="5" w:tplc="0419001B">
      <w:start w:val="1"/>
      <w:numFmt w:val="lowerRoman"/>
      <w:lvlText w:val="%6."/>
      <w:lvlJc w:val="right"/>
      <w:pPr>
        <w:ind w:left="4745" w:hanging="180"/>
      </w:pPr>
    </w:lvl>
    <w:lvl w:ilvl="6" w:tplc="0419000F">
      <w:start w:val="1"/>
      <w:numFmt w:val="decimal"/>
      <w:lvlText w:val="%7."/>
      <w:lvlJc w:val="left"/>
      <w:pPr>
        <w:ind w:left="5465" w:hanging="360"/>
      </w:pPr>
    </w:lvl>
    <w:lvl w:ilvl="7" w:tplc="04190019">
      <w:start w:val="1"/>
      <w:numFmt w:val="lowerLetter"/>
      <w:lvlText w:val="%8."/>
      <w:lvlJc w:val="left"/>
      <w:pPr>
        <w:ind w:left="6185" w:hanging="360"/>
      </w:pPr>
    </w:lvl>
    <w:lvl w:ilvl="8" w:tplc="0419001B">
      <w:start w:val="1"/>
      <w:numFmt w:val="lowerRoman"/>
      <w:lvlText w:val="%9."/>
      <w:lvlJc w:val="right"/>
      <w:pPr>
        <w:ind w:left="6905" w:hanging="180"/>
      </w:pPr>
    </w:lvl>
  </w:abstractNum>
  <w:abstractNum w:abstractNumId="7">
    <w:nsid w:val="481E7949"/>
    <w:multiLevelType w:val="hybridMultilevel"/>
    <w:tmpl w:val="7E54CF26"/>
    <w:lvl w:ilvl="0" w:tplc="80D4B79C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8">
    <w:nsid w:val="483B49EA"/>
    <w:multiLevelType w:val="hybridMultilevel"/>
    <w:tmpl w:val="D5A47948"/>
    <w:lvl w:ilvl="0" w:tplc="0C14AF4E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>
    <w:nsid w:val="483F5BB8"/>
    <w:multiLevelType w:val="hybridMultilevel"/>
    <w:tmpl w:val="2A48630C"/>
    <w:lvl w:ilvl="0" w:tplc="EA30BF66">
      <w:start w:val="1"/>
      <w:numFmt w:val="decimal"/>
      <w:lvlText w:val="%1."/>
      <w:lvlJc w:val="left"/>
      <w:pPr>
        <w:ind w:left="114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5" w:hanging="360"/>
      </w:pPr>
    </w:lvl>
    <w:lvl w:ilvl="2" w:tplc="0419001B" w:tentative="1">
      <w:start w:val="1"/>
      <w:numFmt w:val="lowerRoman"/>
      <w:lvlText w:val="%3."/>
      <w:lvlJc w:val="right"/>
      <w:pPr>
        <w:ind w:left="2585" w:hanging="180"/>
      </w:pPr>
    </w:lvl>
    <w:lvl w:ilvl="3" w:tplc="0419000F" w:tentative="1">
      <w:start w:val="1"/>
      <w:numFmt w:val="decimal"/>
      <w:lvlText w:val="%4."/>
      <w:lvlJc w:val="left"/>
      <w:pPr>
        <w:ind w:left="3305" w:hanging="360"/>
      </w:pPr>
    </w:lvl>
    <w:lvl w:ilvl="4" w:tplc="04190019" w:tentative="1">
      <w:start w:val="1"/>
      <w:numFmt w:val="lowerLetter"/>
      <w:lvlText w:val="%5."/>
      <w:lvlJc w:val="left"/>
      <w:pPr>
        <w:ind w:left="4025" w:hanging="360"/>
      </w:pPr>
    </w:lvl>
    <w:lvl w:ilvl="5" w:tplc="0419001B" w:tentative="1">
      <w:start w:val="1"/>
      <w:numFmt w:val="lowerRoman"/>
      <w:lvlText w:val="%6."/>
      <w:lvlJc w:val="right"/>
      <w:pPr>
        <w:ind w:left="4745" w:hanging="180"/>
      </w:pPr>
    </w:lvl>
    <w:lvl w:ilvl="6" w:tplc="0419000F" w:tentative="1">
      <w:start w:val="1"/>
      <w:numFmt w:val="decimal"/>
      <w:lvlText w:val="%7."/>
      <w:lvlJc w:val="left"/>
      <w:pPr>
        <w:ind w:left="5465" w:hanging="360"/>
      </w:pPr>
    </w:lvl>
    <w:lvl w:ilvl="7" w:tplc="04190019" w:tentative="1">
      <w:start w:val="1"/>
      <w:numFmt w:val="lowerLetter"/>
      <w:lvlText w:val="%8."/>
      <w:lvlJc w:val="left"/>
      <w:pPr>
        <w:ind w:left="6185" w:hanging="360"/>
      </w:pPr>
    </w:lvl>
    <w:lvl w:ilvl="8" w:tplc="0419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10">
    <w:nsid w:val="4DCB2B56"/>
    <w:multiLevelType w:val="hybridMultilevel"/>
    <w:tmpl w:val="1E4A84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5B481900"/>
    <w:multiLevelType w:val="hybridMultilevel"/>
    <w:tmpl w:val="7118212A"/>
    <w:lvl w:ilvl="0" w:tplc="2702D1CE">
      <w:start w:val="1"/>
      <w:numFmt w:val="decimal"/>
      <w:lvlText w:val="%1."/>
      <w:lvlJc w:val="left"/>
      <w:pPr>
        <w:ind w:left="1226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2">
    <w:nsid w:val="60944995"/>
    <w:multiLevelType w:val="hybridMultilevel"/>
    <w:tmpl w:val="B6F2139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6ABC6B9F"/>
    <w:multiLevelType w:val="hybridMultilevel"/>
    <w:tmpl w:val="0E0647E0"/>
    <w:lvl w:ilvl="0" w:tplc="04190001">
      <w:start w:val="1"/>
      <w:numFmt w:val="bullet"/>
      <w:lvlText w:val=""/>
      <w:lvlJc w:val="left"/>
      <w:pPr>
        <w:ind w:left="785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50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5" w:hanging="360"/>
      </w:pPr>
      <w:rPr>
        <w:rFonts w:ascii="Wingdings" w:hAnsi="Wingdings" w:hint="default"/>
      </w:rPr>
    </w:lvl>
  </w:abstractNum>
  <w:abstractNum w:abstractNumId="14">
    <w:nsid w:val="70B93D08"/>
    <w:multiLevelType w:val="hybridMultilevel"/>
    <w:tmpl w:val="05B8DF0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80E0B63"/>
    <w:multiLevelType w:val="hybridMultilevel"/>
    <w:tmpl w:val="EA5ED1B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5"/>
  </w:num>
  <w:num w:numId="2">
    <w:abstractNumId w:val="3"/>
  </w:num>
  <w:num w:numId="3">
    <w:abstractNumId w:val="14"/>
  </w:num>
  <w:num w:numId="4">
    <w:abstractNumId w:val="12"/>
  </w:num>
  <w:num w:numId="5">
    <w:abstractNumId w:val="10"/>
  </w:num>
  <w:num w:numId="6">
    <w:abstractNumId w:val="13"/>
  </w:num>
  <w:num w:numId="7">
    <w:abstractNumId w:val="0"/>
  </w:num>
  <w:num w:numId="8">
    <w:abstractNumId w:val="11"/>
  </w:num>
  <w:num w:numId="9">
    <w:abstractNumId w:val="8"/>
  </w:num>
  <w:num w:numId="10">
    <w:abstractNumId w:val="5"/>
  </w:num>
  <w:num w:numId="11">
    <w:abstractNumId w:val="7"/>
  </w:num>
  <w:num w:numId="12">
    <w:abstractNumId w:val="2"/>
  </w:num>
  <w:num w:numId="13">
    <w:abstractNumId w:val="9"/>
  </w:num>
  <w:num w:numId="14">
    <w:abstractNumId w:val="1"/>
  </w:num>
  <w:num w:numId="15">
    <w:abstractNumId w:val="13"/>
  </w:num>
  <w:num w:numId="1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6"/>
  </w:num>
  <w:num w:numId="2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94465"/>
    <w:rsid w:val="00002883"/>
    <w:rsid w:val="00002D5C"/>
    <w:rsid w:val="00037937"/>
    <w:rsid w:val="000665A3"/>
    <w:rsid w:val="000A6D02"/>
    <w:rsid w:val="0010055D"/>
    <w:rsid w:val="00101F09"/>
    <w:rsid w:val="0012636F"/>
    <w:rsid w:val="00161FAC"/>
    <w:rsid w:val="001671E8"/>
    <w:rsid w:val="00177714"/>
    <w:rsid w:val="00184515"/>
    <w:rsid w:val="001863D7"/>
    <w:rsid w:val="002436D0"/>
    <w:rsid w:val="00253487"/>
    <w:rsid w:val="00254930"/>
    <w:rsid w:val="00265C7F"/>
    <w:rsid w:val="00270A58"/>
    <w:rsid w:val="002936A1"/>
    <w:rsid w:val="002A7001"/>
    <w:rsid w:val="002D19ED"/>
    <w:rsid w:val="002D7AD7"/>
    <w:rsid w:val="00356599"/>
    <w:rsid w:val="003A0255"/>
    <w:rsid w:val="003A49B6"/>
    <w:rsid w:val="003A61E0"/>
    <w:rsid w:val="003C5704"/>
    <w:rsid w:val="003D1668"/>
    <w:rsid w:val="004276E8"/>
    <w:rsid w:val="004604E2"/>
    <w:rsid w:val="004B0CBD"/>
    <w:rsid w:val="004D0100"/>
    <w:rsid w:val="004E0A72"/>
    <w:rsid w:val="005073AD"/>
    <w:rsid w:val="00534859"/>
    <w:rsid w:val="00535F89"/>
    <w:rsid w:val="005672FF"/>
    <w:rsid w:val="00572612"/>
    <w:rsid w:val="00585E8F"/>
    <w:rsid w:val="005A009C"/>
    <w:rsid w:val="005D2B97"/>
    <w:rsid w:val="005E2B03"/>
    <w:rsid w:val="00645ACF"/>
    <w:rsid w:val="0065308F"/>
    <w:rsid w:val="00653733"/>
    <w:rsid w:val="006826B4"/>
    <w:rsid w:val="006A5536"/>
    <w:rsid w:val="006B41DD"/>
    <w:rsid w:val="006E0D74"/>
    <w:rsid w:val="006E173E"/>
    <w:rsid w:val="006E4AF4"/>
    <w:rsid w:val="006F5E9E"/>
    <w:rsid w:val="007116C5"/>
    <w:rsid w:val="00730143"/>
    <w:rsid w:val="00733796"/>
    <w:rsid w:val="00737D04"/>
    <w:rsid w:val="00775125"/>
    <w:rsid w:val="007E2C5C"/>
    <w:rsid w:val="007F1229"/>
    <w:rsid w:val="007F5D82"/>
    <w:rsid w:val="00841F53"/>
    <w:rsid w:val="00852616"/>
    <w:rsid w:val="00877D72"/>
    <w:rsid w:val="008A4799"/>
    <w:rsid w:val="008B6ADB"/>
    <w:rsid w:val="008F0D69"/>
    <w:rsid w:val="008F65FE"/>
    <w:rsid w:val="0091512F"/>
    <w:rsid w:val="00941A5E"/>
    <w:rsid w:val="0094450D"/>
    <w:rsid w:val="00945D7F"/>
    <w:rsid w:val="00955E5D"/>
    <w:rsid w:val="00962B29"/>
    <w:rsid w:val="00963271"/>
    <w:rsid w:val="009775FD"/>
    <w:rsid w:val="0099284B"/>
    <w:rsid w:val="00994465"/>
    <w:rsid w:val="009963B9"/>
    <w:rsid w:val="009E46DE"/>
    <w:rsid w:val="009F4EF2"/>
    <w:rsid w:val="00A119AF"/>
    <w:rsid w:val="00AA6D27"/>
    <w:rsid w:val="00AC398B"/>
    <w:rsid w:val="00AD5DA5"/>
    <w:rsid w:val="00B020BA"/>
    <w:rsid w:val="00B11D58"/>
    <w:rsid w:val="00B40732"/>
    <w:rsid w:val="00B40ACB"/>
    <w:rsid w:val="00B52656"/>
    <w:rsid w:val="00B56643"/>
    <w:rsid w:val="00B56E9F"/>
    <w:rsid w:val="00B76EDA"/>
    <w:rsid w:val="00B81364"/>
    <w:rsid w:val="00B93BB4"/>
    <w:rsid w:val="00BB0BAE"/>
    <w:rsid w:val="00BC2CAE"/>
    <w:rsid w:val="00C71262"/>
    <w:rsid w:val="00C760A4"/>
    <w:rsid w:val="00C82F20"/>
    <w:rsid w:val="00CA7837"/>
    <w:rsid w:val="00CB2C87"/>
    <w:rsid w:val="00CD5739"/>
    <w:rsid w:val="00CE1083"/>
    <w:rsid w:val="00CE2476"/>
    <w:rsid w:val="00CE4038"/>
    <w:rsid w:val="00CE5EBD"/>
    <w:rsid w:val="00CF11E7"/>
    <w:rsid w:val="00D01C6B"/>
    <w:rsid w:val="00D04595"/>
    <w:rsid w:val="00D45727"/>
    <w:rsid w:val="00D85075"/>
    <w:rsid w:val="00D87B2C"/>
    <w:rsid w:val="00D92303"/>
    <w:rsid w:val="00DA7B20"/>
    <w:rsid w:val="00DD35B9"/>
    <w:rsid w:val="00DF0ECA"/>
    <w:rsid w:val="00E36C5B"/>
    <w:rsid w:val="00E4026A"/>
    <w:rsid w:val="00E542B3"/>
    <w:rsid w:val="00E62028"/>
    <w:rsid w:val="00EA7C68"/>
    <w:rsid w:val="00EB68D3"/>
    <w:rsid w:val="00ED3EB6"/>
    <w:rsid w:val="00F25B21"/>
    <w:rsid w:val="00F84810"/>
    <w:rsid w:val="00F8626D"/>
    <w:rsid w:val="00F97AE0"/>
    <w:rsid w:val="00FA4020"/>
    <w:rsid w:val="00FA5D7C"/>
    <w:rsid w:val="00FC28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D5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3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36D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A47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45A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B40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40732"/>
  </w:style>
  <w:style w:type="paragraph" w:styleId="a9">
    <w:name w:val="footer"/>
    <w:basedOn w:val="a"/>
    <w:link w:val="aa"/>
    <w:uiPriority w:val="99"/>
    <w:unhideWhenUsed/>
    <w:rsid w:val="00B40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0732"/>
  </w:style>
  <w:style w:type="character" w:styleId="ab">
    <w:name w:val="Hyperlink"/>
    <w:basedOn w:val="a0"/>
    <w:uiPriority w:val="99"/>
    <w:unhideWhenUsed/>
    <w:rsid w:val="00037937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02D5C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2436D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2436D0"/>
    <w:rPr>
      <w:rFonts w:ascii="Tahoma" w:hAnsi="Tahoma" w:cs="Tahoma"/>
      <w:sz w:val="16"/>
      <w:szCs w:val="16"/>
    </w:rPr>
  </w:style>
  <w:style w:type="table" w:styleId="a6">
    <w:name w:val="Table Grid"/>
    <w:basedOn w:val="a1"/>
    <w:uiPriority w:val="59"/>
    <w:rsid w:val="008A4799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645AC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lang w:eastAsia="ru-RU"/>
    </w:rPr>
  </w:style>
  <w:style w:type="paragraph" w:styleId="a7">
    <w:name w:val="header"/>
    <w:basedOn w:val="a"/>
    <w:link w:val="a8"/>
    <w:uiPriority w:val="99"/>
    <w:unhideWhenUsed/>
    <w:rsid w:val="00B40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B40732"/>
  </w:style>
  <w:style w:type="paragraph" w:styleId="a9">
    <w:name w:val="footer"/>
    <w:basedOn w:val="a"/>
    <w:link w:val="aa"/>
    <w:uiPriority w:val="99"/>
    <w:unhideWhenUsed/>
    <w:rsid w:val="00B4073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B40732"/>
  </w:style>
  <w:style w:type="character" w:styleId="ab">
    <w:name w:val="Hyperlink"/>
    <w:basedOn w:val="a0"/>
    <w:uiPriority w:val="99"/>
    <w:unhideWhenUsed/>
    <w:rsid w:val="00037937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19957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16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19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9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094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150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9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88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0AFE1B-1269-42DA-B29D-F08704E71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</TotalTime>
  <Pages>7</Pages>
  <Words>2390</Words>
  <Characters>13627</Characters>
  <Application>Microsoft Office Word</Application>
  <DocSecurity>0</DocSecurity>
  <Lines>113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15986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Беспалько Игорь Валерьевич</dc:creator>
  <cp:lastModifiedBy>Долина Татьяна Васильевна</cp:lastModifiedBy>
  <cp:revision>25</cp:revision>
  <cp:lastPrinted>2018-01-22T11:47:00Z</cp:lastPrinted>
  <dcterms:created xsi:type="dcterms:W3CDTF">2017-12-18T21:28:00Z</dcterms:created>
  <dcterms:modified xsi:type="dcterms:W3CDTF">2019-02-14T13:33:00Z</dcterms:modified>
</cp:coreProperties>
</file>